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6421" w14:textId="56910010" w:rsidR="005A2C69" w:rsidRPr="00803608" w:rsidRDefault="005A2C69" w:rsidP="005A2C69">
      <w:pPr>
        <w:jc w:val="center"/>
        <w:rPr>
          <w:rFonts w:cs="Calibri"/>
          <w:b/>
          <w:sz w:val="24"/>
          <w:szCs w:val="24"/>
        </w:rPr>
      </w:pPr>
      <w:r w:rsidRPr="00803608">
        <w:rPr>
          <w:rFonts w:cs="Calibri"/>
          <w:b/>
          <w:sz w:val="24"/>
          <w:szCs w:val="24"/>
        </w:rPr>
        <w:t>Thematic Planning for Autumn Term</w:t>
      </w:r>
      <w:r w:rsidRPr="00803608">
        <w:rPr>
          <w:rFonts w:cs="Calibri"/>
          <w:b/>
          <w:sz w:val="24"/>
          <w:szCs w:val="24"/>
        </w:rPr>
        <w:br/>
      </w:r>
      <w:r w:rsidR="00E634B6">
        <w:rPr>
          <w:rFonts w:cs="Calibri"/>
          <w:b/>
          <w:bCs/>
          <w:sz w:val="24"/>
          <w:szCs w:val="24"/>
        </w:rPr>
        <w:t>The Egyptians</w:t>
      </w:r>
      <w:r w:rsidR="00CC64A9">
        <w:rPr>
          <w:rFonts w:cs="Calibri"/>
          <w:b/>
          <w:bCs/>
          <w:sz w:val="24"/>
          <w:szCs w:val="24"/>
        </w:rPr>
        <w:t>: Walk like an Egyptian</w:t>
      </w:r>
      <w:r w:rsidRPr="00803608">
        <w:rPr>
          <w:rFonts w:cs="Calibri"/>
          <w:b/>
          <w:bCs/>
          <w:sz w:val="24"/>
          <w:szCs w:val="24"/>
        </w:rPr>
        <w:br/>
      </w:r>
      <w:r w:rsidR="00E634B6">
        <w:rPr>
          <w:rFonts w:cs="Calibri"/>
          <w:b/>
          <w:sz w:val="24"/>
          <w:szCs w:val="24"/>
        </w:rPr>
        <w:t xml:space="preserve">Year </w:t>
      </w:r>
      <w:proofErr w:type="gramStart"/>
      <w:r w:rsidR="00E634B6">
        <w:rPr>
          <w:rFonts w:cs="Calibri"/>
          <w:b/>
          <w:sz w:val="24"/>
          <w:szCs w:val="24"/>
        </w:rPr>
        <w:t>3</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476"/>
      </w:tblGrid>
      <w:tr w:rsidR="00735112" w14:paraId="317A5773" w14:textId="77777777" w:rsidTr="0C82BFC2">
        <w:tc>
          <w:tcPr>
            <w:tcW w:w="10598" w:type="dxa"/>
            <w:gridSpan w:val="2"/>
            <w:shd w:val="clear" w:color="auto" w:fill="8EAADB" w:themeFill="accent5" w:themeFillTint="99"/>
          </w:tcPr>
          <w:p w14:paraId="26C1EEC7" w14:textId="254B8415" w:rsidR="00735112" w:rsidRDefault="00735112" w:rsidP="00735112">
            <w:pPr>
              <w:rPr>
                <w:b/>
                <w:bCs/>
                <w:color w:val="000000" w:themeColor="text1"/>
              </w:rPr>
            </w:pPr>
            <w:r>
              <w:rPr>
                <w:rFonts w:cs="Calibri"/>
                <w:b/>
                <w:color w:val="000000"/>
              </w:rPr>
              <w:t>Rationale</w:t>
            </w:r>
          </w:p>
        </w:tc>
      </w:tr>
      <w:tr w:rsidR="00735112" w14:paraId="04586F8C" w14:textId="77777777" w:rsidTr="0C82BFC2">
        <w:tc>
          <w:tcPr>
            <w:tcW w:w="10598" w:type="dxa"/>
            <w:gridSpan w:val="2"/>
          </w:tcPr>
          <w:p w14:paraId="420EFD05" w14:textId="2745F999" w:rsidR="00735112" w:rsidRDefault="00735112" w:rsidP="00735112">
            <w:pPr>
              <w:rPr>
                <w:b/>
                <w:bCs/>
                <w:color w:val="000000" w:themeColor="text1"/>
              </w:rPr>
            </w:pPr>
            <w:r w:rsidRPr="00AD30BD">
              <w:rPr>
                <w:rFonts w:cs="Calibri"/>
                <w:bCs/>
                <w:color w:val="000000"/>
              </w:rPr>
              <w:t xml:space="preserve">This unit will immerse the children in their first study of an ancient civilisation. The children will set this early civilization into its wider historical context of time and place and </w:t>
            </w:r>
            <w:r>
              <w:rPr>
                <w:rFonts w:cs="Calibri"/>
                <w:bCs/>
                <w:color w:val="000000"/>
              </w:rPr>
              <w:t xml:space="preserve">further </w:t>
            </w:r>
            <w:r w:rsidRPr="00AD30BD">
              <w:rPr>
                <w:rFonts w:cs="Calibri"/>
                <w:bCs/>
                <w:color w:val="000000"/>
              </w:rPr>
              <w:t xml:space="preserve">develop their </w:t>
            </w:r>
            <w:r>
              <w:rPr>
                <w:rFonts w:cs="Calibri"/>
                <w:bCs/>
                <w:color w:val="000000"/>
              </w:rPr>
              <w:t xml:space="preserve">understanding of </w:t>
            </w:r>
            <w:r w:rsidRPr="00AD30BD">
              <w:rPr>
                <w:rFonts w:cs="Calibri"/>
                <w:bCs/>
                <w:color w:val="000000"/>
              </w:rPr>
              <w:t xml:space="preserve">chronology from KS1 to timeline the key events of the period. Building on their knowledge of historical sources in Year 2, they will use a range of evidence to discover what life was like for the Ancient Egyptians. </w:t>
            </w:r>
            <w:r>
              <w:rPr>
                <w:rFonts w:cs="Calibri"/>
                <w:bCs/>
                <w:color w:val="000000"/>
              </w:rPr>
              <w:t>As Geographers, they will focus on Ancient Egypt as a settlement and the investigate importance of the River Nile. Ancient Egyptian art will inspire their children’s own artwork and children will refine their mechanics and construction skills to build a mechanism invented by the Ancient Egyptians. This study will deepen the children’s understanding of how history has shaped the World that we live in today and prepare them for building on th</w:t>
            </w:r>
            <w:r>
              <w:rPr>
                <w:rFonts w:cs="Calibri"/>
                <w:bCs/>
                <w:color w:val="000000"/>
              </w:rPr>
              <w:t>eir</w:t>
            </w:r>
            <w:r>
              <w:rPr>
                <w:rFonts w:cs="Calibri"/>
                <w:bCs/>
                <w:color w:val="000000"/>
              </w:rPr>
              <w:t xml:space="preserve"> knowledge </w:t>
            </w:r>
            <w:r>
              <w:rPr>
                <w:rFonts w:cs="Calibri"/>
                <w:bCs/>
                <w:color w:val="000000"/>
              </w:rPr>
              <w:t>of anci</w:t>
            </w:r>
            <w:r w:rsidR="007B1706">
              <w:rPr>
                <w:rFonts w:cs="Calibri"/>
                <w:bCs/>
                <w:color w:val="000000"/>
              </w:rPr>
              <w:t xml:space="preserve">ent civilizations </w:t>
            </w:r>
            <w:r>
              <w:rPr>
                <w:rFonts w:cs="Calibri"/>
                <w:bCs/>
                <w:color w:val="000000"/>
              </w:rPr>
              <w:t xml:space="preserve">in their study of the Ancient Greeks in the Summer Term. </w:t>
            </w:r>
          </w:p>
        </w:tc>
      </w:tr>
      <w:tr w:rsidR="00735112" w:rsidRPr="00803608" w14:paraId="45AA3B2B" w14:textId="77777777" w:rsidTr="0C82BFC2">
        <w:tc>
          <w:tcPr>
            <w:tcW w:w="10598" w:type="dxa"/>
            <w:gridSpan w:val="2"/>
            <w:shd w:val="clear" w:color="auto" w:fill="8EAADB" w:themeFill="accent5" w:themeFillTint="99"/>
          </w:tcPr>
          <w:p w14:paraId="58DA3182" w14:textId="77777777" w:rsidR="00735112" w:rsidRPr="00803608" w:rsidRDefault="00735112" w:rsidP="00735112">
            <w:pPr>
              <w:rPr>
                <w:rFonts w:cs="Calibri"/>
                <w:b/>
                <w:color w:val="000000"/>
              </w:rPr>
            </w:pPr>
            <w:r w:rsidRPr="00803608">
              <w:rPr>
                <w:rFonts w:cs="Calibri"/>
                <w:b/>
                <w:color w:val="000000"/>
              </w:rPr>
              <w:t>Big Questions</w:t>
            </w:r>
          </w:p>
        </w:tc>
      </w:tr>
      <w:tr w:rsidR="00735112" w:rsidRPr="00803608" w14:paraId="041A9FA8" w14:textId="77777777" w:rsidTr="0C82BFC2">
        <w:tc>
          <w:tcPr>
            <w:tcW w:w="10598" w:type="dxa"/>
            <w:gridSpan w:val="2"/>
            <w:shd w:val="clear" w:color="auto" w:fill="auto"/>
          </w:tcPr>
          <w:p w14:paraId="2EACAC86" w14:textId="77777777" w:rsidR="00735112" w:rsidRDefault="00735112" w:rsidP="00735112">
            <w:pPr>
              <w:pStyle w:val="ListParagraph"/>
              <w:spacing w:after="0" w:line="240" w:lineRule="auto"/>
              <w:ind w:left="360"/>
              <w:rPr>
                <w:rFonts w:cs="Calibri"/>
                <w:color w:val="000000"/>
              </w:rPr>
            </w:pPr>
          </w:p>
          <w:p w14:paraId="31636A98" w14:textId="77777777" w:rsidR="00735112" w:rsidRDefault="00735112" w:rsidP="00735112">
            <w:pPr>
              <w:pStyle w:val="ListParagraph"/>
              <w:numPr>
                <w:ilvl w:val="0"/>
                <w:numId w:val="25"/>
              </w:numPr>
              <w:spacing w:after="0" w:line="240" w:lineRule="auto"/>
              <w:rPr>
                <w:rFonts w:cs="Calibri"/>
                <w:color w:val="000000"/>
              </w:rPr>
            </w:pPr>
            <w:r>
              <w:rPr>
                <w:rFonts w:cs="Calibri"/>
                <w:color w:val="000000"/>
              </w:rPr>
              <w:t>Which dates are significant in the Egyptian Era?</w:t>
            </w:r>
          </w:p>
          <w:p w14:paraId="4DFD21DC" w14:textId="77777777" w:rsidR="00735112" w:rsidRPr="00D45F2F" w:rsidRDefault="00735112" w:rsidP="00735112">
            <w:pPr>
              <w:pStyle w:val="ListParagraph"/>
              <w:numPr>
                <w:ilvl w:val="0"/>
                <w:numId w:val="25"/>
              </w:numPr>
              <w:spacing w:after="0" w:line="240" w:lineRule="auto"/>
              <w:rPr>
                <w:rFonts w:cs="Calibri"/>
                <w:color w:val="000000"/>
              </w:rPr>
            </w:pPr>
            <w:r w:rsidRPr="00D45F2F">
              <w:rPr>
                <w:rFonts w:cs="Calibri"/>
                <w:color w:val="000000"/>
              </w:rPr>
              <w:t xml:space="preserve">Why was the River Nile so important to the Ancient Egyptians? </w:t>
            </w:r>
          </w:p>
          <w:p w14:paraId="0308CA32" w14:textId="77777777" w:rsidR="00735112" w:rsidRPr="00447A83" w:rsidRDefault="00735112" w:rsidP="00735112">
            <w:pPr>
              <w:pStyle w:val="ListParagraph"/>
              <w:numPr>
                <w:ilvl w:val="0"/>
                <w:numId w:val="25"/>
              </w:numPr>
              <w:spacing w:after="0" w:line="240" w:lineRule="auto"/>
              <w:rPr>
                <w:rFonts w:cs="Calibri"/>
                <w:color w:val="000000"/>
              </w:rPr>
            </w:pPr>
            <w:r w:rsidRPr="00D45F2F">
              <w:rPr>
                <w:rFonts w:cs="Calibri"/>
                <w:color w:val="000000"/>
              </w:rPr>
              <w:t xml:space="preserve">What was </w:t>
            </w:r>
            <w:proofErr w:type="gramStart"/>
            <w:r w:rsidRPr="00D45F2F">
              <w:rPr>
                <w:rFonts w:cs="Calibri"/>
                <w:color w:val="000000"/>
              </w:rPr>
              <w:t>life like</w:t>
            </w:r>
            <w:proofErr w:type="gramEnd"/>
            <w:r w:rsidRPr="00D45F2F">
              <w:rPr>
                <w:rFonts w:cs="Calibri"/>
                <w:color w:val="000000"/>
              </w:rPr>
              <w:t xml:space="preserve"> for the Ancient Egyptians?</w:t>
            </w:r>
          </w:p>
          <w:p w14:paraId="03418868" w14:textId="77777777" w:rsidR="00735112" w:rsidRPr="00803608" w:rsidRDefault="00735112" w:rsidP="00735112">
            <w:pPr>
              <w:pStyle w:val="ListParagraph"/>
              <w:spacing w:after="0" w:line="240" w:lineRule="auto"/>
              <w:rPr>
                <w:rFonts w:cs="Calibri"/>
                <w:b/>
                <w:color w:val="000000"/>
              </w:rPr>
            </w:pPr>
          </w:p>
        </w:tc>
      </w:tr>
      <w:tr w:rsidR="00735112" w:rsidRPr="00803608" w14:paraId="16B489B2" w14:textId="77777777" w:rsidTr="0C82BFC2">
        <w:tc>
          <w:tcPr>
            <w:tcW w:w="10598" w:type="dxa"/>
            <w:gridSpan w:val="2"/>
            <w:shd w:val="clear" w:color="auto" w:fill="8EAADB" w:themeFill="accent5" w:themeFillTint="99"/>
          </w:tcPr>
          <w:p w14:paraId="0C6B980B" w14:textId="77777777" w:rsidR="00735112" w:rsidRPr="00803608" w:rsidRDefault="00735112" w:rsidP="00735112">
            <w:pPr>
              <w:rPr>
                <w:rFonts w:cs="Calibri"/>
                <w:b/>
                <w:color w:val="000000"/>
              </w:rPr>
            </w:pPr>
            <w:r w:rsidRPr="00803608">
              <w:rPr>
                <w:rFonts w:cs="Calibri"/>
                <w:b/>
                <w:color w:val="000000"/>
              </w:rPr>
              <w:t>Values Question</w:t>
            </w:r>
          </w:p>
        </w:tc>
      </w:tr>
      <w:tr w:rsidR="00735112" w:rsidRPr="00803608" w14:paraId="5497BB88" w14:textId="77777777" w:rsidTr="0C82BFC2">
        <w:tc>
          <w:tcPr>
            <w:tcW w:w="10598" w:type="dxa"/>
            <w:gridSpan w:val="2"/>
            <w:shd w:val="clear" w:color="auto" w:fill="auto"/>
          </w:tcPr>
          <w:p w14:paraId="12C93C17" w14:textId="77777777" w:rsidR="00735112" w:rsidRPr="003945E2" w:rsidRDefault="00735112" w:rsidP="00735112">
            <w:pPr>
              <w:rPr>
                <w:rFonts w:cs="Calibri"/>
                <w:i/>
                <w:color w:val="000000"/>
              </w:rPr>
            </w:pPr>
            <w:r w:rsidRPr="003945E2">
              <w:rPr>
                <w:rFonts w:cs="Calibri"/>
                <w:i/>
                <w:color w:val="000000"/>
              </w:rPr>
              <w:t>What does the way in which the Ancient Egyptians buried their dead tell us about the types of people they were and the values they upheld?</w:t>
            </w:r>
          </w:p>
          <w:p w14:paraId="275A7719" w14:textId="0ECC550A" w:rsidR="00735112" w:rsidRPr="00803608" w:rsidRDefault="00735112" w:rsidP="00735112">
            <w:pPr>
              <w:rPr>
                <w:rFonts w:cs="Calibri"/>
                <w:i/>
                <w:color w:val="000000"/>
              </w:rPr>
            </w:pPr>
            <w:r w:rsidRPr="003945E2">
              <w:rPr>
                <w:rFonts w:cs="Calibri"/>
                <w:i/>
                <w:color w:val="000000"/>
              </w:rPr>
              <w:t xml:space="preserve">How can we showcase these values in our </w:t>
            </w:r>
            <w:proofErr w:type="gramStart"/>
            <w:r w:rsidRPr="003945E2">
              <w:rPr>
                <w:rFonts w:cs="Calibri"/>
                <w:i/>
                <w:color w:val="000000"/>
              </w:rPr>
              <w:t>modern day</w:t>
            </w:r>
            <w:proofErr w:type="gramEnd"/>
            <w:r w:rsidRPr="003945E2">
              <w:rPr>
                <w:rFonts w:cs="Calibri"/>
                <w:i/>
                <w:color w:val="000000"/>
              </w:rPr>
              <w:t xml:space="preserve"> world?</w:t>
            </w:r>
          </w:p>
        </w:tc>
      </w:tr>
      <w:tr w:rsidR="00735112" w:rsidRPr="00803608" w14:paraId="5B0B89CC" w14:textId="77777777" w:rsidTr="0C82BFC2">
        <w:tc>
          <w:tcPr>
            <w:tcW w:w="10598" w:type="dxa"/>
            <w:gridSpan w:val="2"/>
            <w:shd w:val="clear" w:color="auto" w:fill="8EAADB" w:themeFill="accent5" w:themeFillTint="99"/>
          </w:tcPr>
          <w:p w14:paraId="5C023080" w14:textId="77777777" w:rsidR="00735112" w:rsidRPr="00803608" w:rsidRDefault="00735112" w:rsidP="00735112">
            <w:pPr>
              <w:rPr>
                <w:rFonts w:cs="Calibri"/>
                <w:b/>
                <w:color w:val="000000"/>
              </w:rPr>
            </w:pPr>
            <w:r w:rsidRPr="00803608">
              <w:rPr>
                <w:rFonts w:cs="Calibri"/>
                <w:b/>
                <w:color w:val="000000"/>
              </w:rPr>
              <w:t>Knowledge</w:t>
            </w:r>
          </w:p>
        </w:tc>
      </w:tr>
      <w:tr w:rsidR="00735112" w:rsidRPr="00803608" w14:paraId="4A1AB954" w14:textId="77777777" w:rsidTr="0C82BFC2">
        <w:tc>
          <w:tcPr>
            <w:tcW w:w="10598" w:type="dxa"/>
            <w:gridSpan w:val="2"/>
            <w:shd w:val="clear" w:color="auto" w:fill="auto"/>
          </w:tcPr>
          <w:p w14:paraId="64B23524" w14:textId="77777777" w:rsidR="00735112" w:rsidRPr="00803608" w:rsidRDefault="00735112" w:rsidP="00735112">
            <w:pPr>
              <w:pStyle w:val="ListParagraph"/>
              <w:spacing w:after="0" w:line="240" w:lineRule="auto"/>
              <w:rPr>
                <w:rFonts w:cs="Calibri"/>
                <w:b/>
                <w:color w:val="000000"/>
              </w:rPr>
            </w:pPr>
          </w:p>
          <w:p w14:paraId="23ADA4B6" w14:textId="77777777" w:rsidR="00735112" w:rsidRPr="00E634B6" w:rsidRDefault="00735112" w:rsidP="00735112">
            <w:pPr>
              <w:pStyle w:val="ListParagraph"/>
              <w:numPr>
                <w:ilvl w:val="0"/>
                <w:numId w:val="13"/>
              </w:numPr>
              <w:spacing w:after="0" w:line="240" w:lineRule="auto"/>
              <w:rPr>
                <w:rFonts w:cs="Calibri"/>
                <w:bCs/>
              </w:rPr>
            </w:pPr>
            <w:r w:rsidRPr="00E634B6">
              <w:rPr>
                <w:rFonts w:cs="Calibri"/>
                <w:bCs/>
              </w:rPr>
              <w:t xml:space="preserve">Know the concept of BC and </w:t>
            </w:r>
            <w:proofErr w:type="gramStart"/>
            <w:r w:rsidRPr="00E634B6">
              <w:rPr>
                <w:rFonts w:cs="Calibri"/>
                <w:bCs/>
              </w:rPr>
              <w:t>AD</w:t>
            </w:r>
            <w:proofErr w:type="gramEnd"/>
          </w:p>
          <w:p w14:paraId="57948C8B" w14:textId="77777777" w:rsidR="00735112" w:rsidRDefault="00735112" w:rsidP="00735112">
            <w:pPr>
              <w:pStyle w:val="ListParagraph"/>
              <w:numPr>
                <w:ilvl w:val="0"/>
                <w:numId w:val="13"/>
              </w:numPr>
              <w:spacing w:after="0" w:line="240" w:lineRule="auto"/>
              <w:rPr>
                <w:rFonts w:cs="Calibri"/>
                <w:bCs/>
              </w:rPr>
            </w:pPr>
            <w:r w:rsidRPr="00E634B6">
              <w:rPr>
                <w:rFonts w:cs="Calibri"/>
                <w:bCs/>
              </w:rPr>
              <w:t>Know when in history the Ancient Egyptians lived</w:t>
            </w:r>
          </w:p>
          <w:p w14:paraId="78E093B3" w14:textId="77777777" w:rsidR="00735112" w:rsidRPr="00E634B6" w:rsidRDefault="00735112" w:rsidP="00735112">
            <w:pPr>
              <w:pStyle w:val="ListParagraph"/>
              <w:numPr>
                <w:ilvl w:val="0"/>
                <w:numId w:val="13"/>
              </w:numPr>
              <w:spacing w:after="0" w:line="240" w:lineRule="auto"/>
              <w:rPr>
                <w:rFonts w:cs="Calibri"/>
                <w:bCs/>
              </w:rPr>
            </w:pPr>
            <w:r>
              <w:rPr>
                <w:rFonts w:cstheme="minorHAnsi"/>
              </w:rPr>
              <w:t>K</w:t>
            </w:r>
            <w:r w:rsidRPr="0014346D">
              <w:rPr>
                <w:rFonts w:asciiTheme="minorHAnsi" w:hAnsiTheme="minorHAnsi" w:cstheme="minorHAnsi"/>
              </w:rPr>
              <w:t>now the difference between Primary and Secondary sources of evidence.</w:t>
            </w:r>
          </w:p>
          <w:p w14:paraId="5A8F26BF" w14:textId="77777777" w:rsidR="00735112" w:rsidRPr="00E634B6" w:rsidRDefault="00735112" w:rsidP="00735112">
            <w:pPr>
              <w:pStyle w:val="ListParagraph"/>
              <w:numPr>
                <w:ilvl w:val="0"/>
                <w:numId w:val="13"/>
              </w:numPr>
              <w:spacing w:after="0" w:line="240" w:lineRule="auto"/>
              <w:rPr>
                <w:rFonts w:cs="Calibri"/>
                <w:bCs/>
              </w:rPr>
            </w:pPr>
            <w:r w:rsidRPr="00E634B6">
              <w:rPr>
                <w:rFonts w:cs="Calibri"/>
                <w:bCs/>
              </w:rPr>
              <w:t>Know where the Ancient Egyptians lived</w:t>
            </w:r>
          </w:p>
          <w:p w14:paraId="40CE5CCE" w14:textId="77777777" w:rsidR="00735112" w:rsidRPr="00E634B6" w:rsidRDefault="00735112" w:rsidP="00735112">
            <w:pPr>
              <w:pStyle w:val="ListParagraph"/>
              <w:numPr>
                <w:ilvl w:val="0"/>
                <w:numId w:val="13"/>
              </w:numPr>
              <w:spacing w:after="0" w:line="240" w:lineRule="auto"/>
              <w:rPr>
                <w:rFonts w:cs="Calibri"/>
                <w:bCs/>
              </w:rPr>
            </w:pPr>
            <w:r w:rsidRPr="00E634B6">
              <w:rPr>
                <w:rFonts w:cs="Calibri"/>
                <w:bCs/>
              </w:rPr>
              <w:t xml:space="preserve">Know about the social </w:t>
            </w:r>
            <w:proofErr w:type="gramStart"/>
            <w:r w:rsidRPr="00E634B6">
              <w:rPr>
                <w:rFonts w:cs="Calibri"/>
                <w:bCs/>
              </w:rPr>
              <w:t>hierarchy</w:t>
            </w:r>
            <w:proofErr w:type="gramEnd"/>
          </w:p>
          <w:p w14:paraId="47CB287F" w14:textId="77777777" w:rsidR="00735112" w:rsidRPr="00E634B6" w:rsidRDefault="00735112" w:rsidP="00735112">
            <w:pPr>
              <w:pStyle w:val="ListParagraph"/>
              <w:numPr>
                <w:ilvl w:val="0"/>
                <w:numId w:val="13"/>
              </w:numPr>
              <w:spacing w:after="0" w:line="240" w:lineRule="auto"/>
              <w:rPr>
                <w:rFonts w:cs="Calibri"/>
                <w:bCs/>
              </w:rPr>
            </w:pPr>
            <w:r w:rsidRPr="00E634B6">
              <w:rPr>
                <w:rFonts w:cs="Calibri"/>
                <w:bCs/>
              </w:rPr>
              <w:t xml:space="preserve">Know about religious practices of </w:t>
            </w:r>
            <w:proofErr w:type="gramStart"/>
            <w:r w:rsidRPr="00E634B6">
              <w:rPr>
                <w:rFonts w:cs="Calibri"/>
                <w:bCs/>
              </w:rPr>
              <w:t>Egyptians</w:t>
            </w:r>
            <w:proofErr w:type="gramEnd"/>
          </w:p>
          <w:p w14:paraId="57DD6BEC" w14:textId="77777777" w:rsidR="00735112" w:rsidRPr="00E634B6" w:rsidRDefault="00735112" w:rsidP="00735112">
            <w:pPr>
              <w:pStyle w:val="ListParagraph"/>
              <w:numPr>
                <w:ilvl w:val="0"/>
                <w:numId w:val="13"/>
              </w:numPr>
              <w:spacing w:after="0" w:line="240" w:lineRule="auto"/>
              <w:rPr>
                <w:rFonts w:cs="Calibri"/>
                <w:bCs/>
              </w:rPr>
            </w:pPr>
            <w:r w:rsidRPr="00E634B6">
              <w:rPr>
                <w:rFonts w:cs="Calibri"/>
                <w:bCs/>
              </w:rPr>
              <w:t>Know about key achievements of this civilisation (pyramids, technology)</w:t>
            </w:r>
          </w:p>
          <w:p w14:paraId="64822A21" w14:textId="77777777" w:rsidR="00735112" w:rsidRPr="00E634B6" w:rsidRDefault="00735112" w:rsidP="00735112">
            <w:pPr>
              <w:pStyle w:val="ListParagraph"/>
              <w:numPr>
                <w:ilvl w:val="0"/>
                <w:numId w:val="13"/>
              </w:numPr>
              <w:spacing w:after="0" w:line="240" w:lineRule="auto"/>
              <w:rPr>
                <w:rFonts w:cs="Calibri"/>
                <w:bCs/>
              </w:rPr>
            </w:pPr>
            <w:r w:rsidRPr="00E634B6">
              <w:rPr>
                <w:rFonts w:cs="Calibri"/>
                <w:bCs/>
              </w:rPr>
              <w:t xml:space="preserve">Know about Harold Carter and discovery of </w:t>
            </w:r>
            <w:proofErr w:type="spellStart"/>
            <w:r w:rsidRPr="00E634B6">
              <w:rPr>
                <w:rFonts w:cs="Calibri"/>
                <w:bCs/>
              </w:rPr>
              <w:t>Tutankamun’s</w:t>
            </w:r>
            <w:proofErr w:type="spellEnd"/>
            <w:r w:rsidRPr="00E634B6">
              <w:rPr>
                <w:rFonts w:cs="Calibri"/>
                <w:bCs/>
              </w:rPr>
              <w:t xml:space="preserve"> </w:t>
            </w:r>
            <w:proofErr w:type="gramStart"/>
            <w:r w:rsidRPr="00E634B6">
              <w:rPr>
                <w:rFonts w:cs="Calibri"/>
                <w:bCs/>
              </w:rPr>
              <w:t>tomb</w:t>
            </w:r>
            <w:proofErr w:type="gramEnd"/>
          </w:p>
          <w:p w14:paraId="70971551" w14:textId="77777777" w:rsidR="00735112" w:rsidRPr="00E634B6" w:rsidRDefault="00735112" w:rsidP="00735112">
            <w:pPr>
              <w:pStyle w:val="ListParagraph"/>
              <w:numPr>
                <w:ilvl w:val="0"/>
                <w:numId w:val="13"/>
              </w:numPr>
              <w:spacing w:after="0" w:line="240" w:lineRule="auto"/>
              <w:rPr>
                <w:rFonts w:cs="Calibri"/>
                <w:bCs/>
              </w:rPr>
            </w:pPr>
            <w:r w:rsidRPr="00E634B6">
              <w:rPr>
                <w:rFonts w:cs="Calibri"/>
                <w:bCs/>
              </w:rPr>
              <w:t xml:space="preserve">Know about the importance of the River </w:t>
            </w:r>
            <w:proofErr w:type="gramStart"/>
            <w:r w:rsidRPr="00E634B6">
              <w:rPr>
                <w:rFonts w:cs="Calibri"/>
                <w:bCs/>
              </w:rPr>
              <w:t>Nile</w:t>
            </w:r>
            <w:proofErr w:type="gramEnd"/>
          </w:p>
          <w:p w14:paraId="6F19C2C1" w14:textId="77777777" w:rsidR="00735112" w:rsidRPr="00E634B6" w:rsidRDefault="00735112" w:rsidP="00735112">
            <w:pPr>
              <w:pStyle w:val="ListParagraph"/>
              <w:numPr>
                <w:ilvl w:val="0"/>
                <w:numId w:val="13"/>
              </w:numPr>
              <w:spacing w:after="0" w:line="240" w:lineRule="auto"/>
              <w:rPr>
                <w:rFonts w:cs="Calibri"/>
                <w:bCs/>
              </w:rPr>
            </w:pPr>
            <w:r w:rsidRPr="00E634B6">
              <w:rPr>
                <w:rFonts w:cs="Calibri"/>
                <w:bCs/>
              </w:rPr>
              <w:t xml:space="preserve">Know that the Egyptians used hieroglyphics to </w:t>
            </w:r>
            <w:proofErr w:type="gramStart"/>
            <w:r w:rsidRPr="00E634B6">
              <w:rPr>
                <w:rFonts w:cs="Calibri"/>
                <w:bCs/>
              </w:rPr>
              <w:t>communicate</w:t>
            </w:r>
            <w:proofErr w:type="gramEnd"/>
          </w:p>
          <w:p w14:paraId="4A51498B" w14:textId="77777777" w:rsidR="00735112" w:rsidRPr="00E634B6" w:rsidRDefault="00735112" w:rsidP="00735112">
            <w:pPr>
              <w:pStyle w:val="ListParagraph"/>
              <w:numPr>
                <w:ilvl w:val="0"/>
                <w:numId w:val="13"/>
              </w:numPr>
              <w:spacing w:after="0" w:line="240" w:lineRule="auto"/>
              <w:rPr>
                <w:rFonts w:cs="Calibri"/>
                <w:bCs/>
              </w:rPr>
            </w:pPr>
            <w:r w:rsidRPr="00E634B6">
              <w:rPr>
                <w:rFonts w:cs="Calibri"/>
                <w:bCs/>
              </w:rPr>
              <w:t xml:space="preserve">Know about the daily lives of the Ancient </w:t>
            </w:r>
            <w:proofErr w:type="gramStart"/>
            <w:r w:rsidRPr="00E634B6">
              <w:rPr>
                <w:rFonts w:cs="Calibri"/>
                <w:bCs/>
              </w:rPr>
              <w:t>Egyptians</w:t>
            </w:r>
            <w:proofErr w:type="gramEnd"/>
          </w:p>
          <w:p w14:paraId="2B7F34D6" w14:textId="77777777" w:rsidR="00735112" w:rsidRPr="00E634B6" w:rsidRDefault="00735112" w:rsidP="00735112">
            <w:pPr>
              <w:pStyle w:val="ListParagraph"/>
              <w:numPr>
                <w:ilvl w:val="0"/>
                <w:numId w:val="13"/>
              </w:numPr>
              <w:spacing w:after="0" w:line="240" w:lineRule="auto"/>
              <w:rPr>
                <w:rFonts w:cs="Calibri"/>
                <w:bCs/>
              </w:rPr>
            </w:pPr>
            <w:r>
              <w:rPr>
                <w:rFonts w:eastAsia="Times New Roman" w:cstheme="minorHAnsi"/>
                <w:lang w:eastAsia="en-GB"/>
              </w:rPr>
              <w:t xml:space="preserve">Know and </w:t>
            </w:r>
            <w:r w:rsidRPr="0014346D">
              <w:rPr>
                <w:rFonts w:asciiTheme="minorHAnsi" w:eastAsia="Times New Roman" w:hAnsiTheme="minorHAnsi" w:cstheme="minorHAnsi"/>
                <w:lang w:eastAsia="en-GB"/>
              </w:rPr>
              <w:t>explain about farming technology that the Ancient Egyptians used.</w:t>
            </w:r>
            <w:r w:rsidRPr="00E634B6">
              <w:rPr>
                <w:rFonts w:cs="Calibri"/>
                <w:bCs/>
              </w:rPr>
              <w:br/>
            </w:r>
          </w:p>
        </w:tc>
      </w:tr>
      <w:tr w:rsidR="00735112" w:rsidRPr="00803608" w14:paraId="299CB056" w14:textId="77777777" w:rsidTr="0C82BFC2">
        <w:tc>
          <w:tcPr>
            <w:tcW w:w="10598" w:type="dxa"/>
            <w:gridSpan w:val="2"/>
            <w:shd w:val="clear" w:color="auto" w:fill="8EAADB" w:themeFill="accent5" w:themeFillTint="99"/>
          </w:tcPr>
          <w:p w14:paraId="7E449F35" w14:textId="77777777" w:rsidR="00735112" w:rsidRPr="00803608" w:rsidRDefault="00735112" w:rsidP="00735112">
            <w:pPr>
              <w:rPr>
                <w:rFonts w:cs="Calibri"/>
                <w:b/>
                <w:color w:val="000000"/>
              </w:rPr>
            </w:pPr>
            <w:r w:rsidRPr="00803608">
              <w:rPr>
                <w:rFonts w:cs="Calibri"/>
                <w:b/>
                <w:color w:val="000000"/>
              </w:rPr>
              <w:t>Vocabulary</w:t>
            </w:r>
          </w:p>
        </w:tc>
      </w:tr>
      <w:tr w:rsidR="00735112" w:rsidRPr="00803608" w14:paraId="6E42DDC0" w14:textId="77777777" w:rsidTr="0C82BFC2">
        <w:tc>
          <w:tcPr>
            <w:tcW w:w="10598" w:type="dxa"/>
            <w:gridSpan w:val="2"/>
            <w:shd w:val="clear" w:color="auto" w:fill="auto"/>
          </w:tcPr>
          <w:p w14:paraId="7B25A549" w14:textId="77777777" w:rsidR="00735112" w:rsidRPr="00803608" w:rsidRDefault="00735112" w:rsidP="00735112">
            <w:pPr>
              <w:rPr>
                <w:rFonts w:cs="Calibri"/>
                <w:bCs/>
                <w:color w:val="000000"/>
              </w:rPr>
            </w:pPr>
            <w:r w:rsidRPr="00E634B6">
              <w:rPr>
                <w:rFonts w:cs="Calibri"/>
                <w:bCs/>
                <w:color w:val="000000"/>
              </w:rPr>
              <w:lastRenderedPageBreak/>
              <w:t xml:space="preserve">century, BC, civilization, chronology, evidence, excavate, archeology, primary, secondary, timeline, afterlife, </w:t>
            </w:r>
            <w:proofErr w:type="spellStart"/>
            <w:r w:rsidRPr="00E634B6">
              <w:rPr>
                <w:rFonts w:cs="Calibri"/>
                <w:bCs/>
                <w:color w:val="000000"/>
              </w:rPr>
              <w:t>akhet</w:t>
            </w:r>
            <w:proofErr w:type="spellEnd"/>
            <w:r w:rsidRPr="00E634B6">
              <w:rPr>
                <w:rFonts w:cs="Calibri"/>
                <w:bCs/>
                <w:color w:val="000000"/>
              </w:rPr>
              <w:t>, canopic jars, hieroglyphics, pharaohs, papyrus, pyramids, sarcophagus, irrigation, shaduf</w:t>
            </w:r>
          </w:p>
        </w:tc>
      </w:tr>
      <w:tr w:rsidR="00735112" w:rsidRPr="00803608" w14:paraId="7A762FBC" w14:textId="77777777" w:rsidTr="0C82BFC2">
        <w:tc>
          <w:tcPr>
            <w:tcW w:w="10598" w:type="dxa"/>
            <w:gridSpan w:val="2"/>
            <w:shd w:val="clear" w:color="auto" w:fill="8EAADB" w:themeFill="accent5" w:themeFillTint="99"/>
          </w:tcPr>
          <w:p w14:paraId="1641EEE3" w14:textId="77777777" w:rsidR="00735112" w:rsidRPr="00803608" w:rsidRDefault="00735112" w:rsidP="00735112">
            <w:pPr>
              <w:rPr>
                <w:rFonts w:cs="Calibri"/>
                <w:b/>
                <w:color w:val="000000"/>
              </w:rPr>
            </w:pPr>
            <w:r w:rsidRPr="00803608">
              <w:rPr>
                <w:rFonts w:cs="Calibri"/>
                <w:b/>
                <w:color w:val="000000"/>
              </w:rPr>
              <w:t>Skills</w:t>
            </w:r>
          </w:p>
        </w:tc>
      </w:tr>
      <w:tr w:rsidR="00735112" w:rsidRPr="00803608" w14:paraId="722CC5A8" w14:textId="77777777" w:rsidTr="0C82BFC2">
        <w:tc>
          <w:tcPr>
            <w:tcW w:w="2122" w:type="dxa"/>
            <w:shd w:val="clear" w:color="auto" w:fill="auto"/>
          </w:tcPr>
          <w:p w14:paraId="2312451F" w14:textId="77777777" w:rsidR="00735112" w:rsidRPr="00803608" w:rsidRDefault="00735112" w:rsidP="00735112">
            <w:pPr>
              <w:rPr>
                <w:rFonts w:cs="Calibri"/>
                <w:b/>
              </w:rPr>
            </w:pPr>
            <w:r w:rsidRPr="00803608">
              <w:rPr>
                <w:rFonts w:cs="Calibri"/>
                <w:b/>
              </w:rPr>
              <w:t>History</w:t>
            </w:r>
          </w:p>
        </w:tc>
        <w:tc>
          <w:tcPr>
            <w:tcW w:w="8476" w:type="dxa"/>
            <w:shd w:val="clear" w:color="auto" w:fill="auto"/>
          </w:tcPr>
          <w:p w14:paraId="0EF279A0" w14:textId="77777777" w:rsidR="00735112" w:rsidRDefault="00735112" w:rsidP="00735112">
            <w:pPr>
              <w:spacing w:after="0" w:line="240" w:lineRule="auto"/>
              <w:rPr>
                <w:rFonts w:eastAsia="Arial Unicode MS" w:cs="Calibri"/>
                <w:b/>
                <w:color w:val="000000"/>
                <w:bdr w:val="nil"/>
              </w:rPr>
            </w:pPr>
            <w:r>
              <w:rPr>
                <w:rFonts w:eastAsia="Arial Unicode MS" w:cs="Calibri"/>
                <w:b/>
                <w:color w:val="000000"/>
                <w:bdr w:val="nil"/>
              </w:rPr>
              <w:t>Investigate and Interpret the Past</w:t>
            </w:r>
          </w:p>
          <w:p w14:paraId="0730ADEB" w14:textId="77777777" w:rsidR="00735112" w:rsidRDefault="00735112" w:rsidP="00735112">
            <w:pPr>
              <w:spacing w:after="0" w:line="240" w:lineRule="auto"/>
              <w:rPr>
                <w:rFonts w:eastAsia="Arial Unicode MS" w:cs="Calibri"/>
                <w:b/>
                <w:color w:val="000000"/>
                <w:bdr w:val="nil"/>
              </w:rPr>
            </w:pPr>
            <w:r w:rsidRPr="00E634B6">
              <w:rPr>
                <w:rFonts w:eastAsia="Arial Unicode MS" w:cs="Calibri"/>
                <w:color w:val="000000"/>
                <w:bdr w:val="nil"/>
              </w:rPr>
              <w:t xml:space="preserve">Understand the concept of change over time </w:t>
            </w:r>
            <w:proofErr w:type="spellStart"/>
            <w:r w:rsidRPr="00E634B6">
              <w:rPr>
                <w:rFonts w:eastAsia="Arial Unicode MS" w:cs="Calibri"/>
                <w:color w:val="000000"/>
                <w:bdr w:val="nil"/>
              </w:rPr>
              <w:t>e.g</w:t>
            </w:r>
            <w:proofErr w:type="spellEnd"/>
            <w:r w:rsidRPr="00E634B6">
              <w:rPr>
                <w:rFonts w:eastAsia="Arial Unicode MS" w:cs="Calibri"/>
                <w:color w:val="000000"/>
                <w:bdr w:val="nil"/>
              </w:rPr>
              <w:t xml:space="preserve"> farming now and </w:t>
            </w:r>
            <w:proofErr w:type="gramStart"/>
            <w:r w:rsidRPr="00E634B6">
              <w:rPr>
                <w:rFonts w:eastAsia="Arial Unicode MS" w:cs="Calibri"/>
                <w:color w:val="000000"/>
                <w:bdr w:val="nil"/>
              </w:rPr>
              <w:t>then</w:t>
            </w:r>
            <w:proofErr w:type="gramEnd"/>
          </w:p>
          <w:p w14:paraId="718CCC16" w14:textId="77777777" w:rsidR="00735112" w:rsidRPr="00E634B6" w:rsidRDefault="00735112" w:rsidP="00735112">
            <w:pPr>
              <w:spacing w:after="0" w:line="240" w:lineRule="auto"/>
              <w:rPr>
                <w:rFonts w:eastAsia="Arial Unicode MS" w:cs="Calibri"/>
                <w:b/>
                <w:color w:val="000000"/>
                <w:bdr w:val="nil"/>
              </w:rPr>
            </w:pPr>
            <w:r>
              <w:rPr>
                <w:rFonts w:eastAsia="Arial Unicode MS" w:cs="Calibri"/>
                <w:b/>
                <w:color w:val="000000"/>
                <w:bdr w:val="nil"/>
              </w:rPr>
              <w:br/>
            </w:r>
            <w:r w:rsidRPr="00E634B6">
              <w:rPr>
                <w:rFonts w:eastAsia="Arial Unicode MS" w:cs="Calibri"/>
                <w:b/>
                <w:color w:val="000000"/>
                <w:bdr w:val="nil"/>
              </w:rPr>
              <w:t>Overview of World History</w:t>
            </w:r>
          </w:p>
          <w:p w14:paraId="417E5F47" w14:textId="77777777" w:rsidR="00735112" w:rsidRPr="00E634B6" w:rsidRDefault="00735112" w:rsidP="00735112">
            <w:pPr>
              <w:spacing w:after="0" w:line="240" w:lineRule="auto"/>
              <w:rPr>
                <w:rFonts w:eastAsia="Arial Unicode MS" w:cs="Calibri"/>
                <w:b/>
                <w:color w:val="000000"/>
                <w:bdr w:val="nil"/>
              </w:rPr>
            </w:pPr>
            <w:r w:rsidRPr="00E634B6">
              <w:rPr>
                <w:rFonts w:eastAsia="Arial Unicode MS" w:cs="Calibri"/>
                <w:color w:val="000000"/>
                <w:bdr w:val="nil"/>
              </w:rPr>
              <w:t xml:space="preserve">Describe the characteristic features of the past, including ideas, beliefs, attitudes and experiences of men, </w:t>
            </w:r>
            <w:proofErr w:type="gramStart"/>
            <w:r w:rsidRPr="00E634B6">
              <w:rPr>
                <w:rFonts w:eastAsia="Arial Unicode MS" w:cs="Calibri"/>
                <w:color w:val="000000"/>
                <w:bdr w:val="nil"/>
              </w:rPr>
              <w:t>women</w:t>
            </w:r>
            <w:proofErr w:type="gramEnd"/>
            <w:r w:rsidRPr="00E634B6">
              <w:rPr>
                <w:rFonts w:eastAsia="Arial Unicode MS" w:cs="Calibri"/>
                <w:color w:val="000000"/>
                <w:bdr w:val="nil"/>
              </w:rPr>
              <w:t xml:space="preserve"> and children. (</w:t>
            </w:r>
            <w:proofErr w:type="gramStart"/>
            <w:r w:rsidRPr="00E634B6">
              <w:rPr>
                <w:rFonts w:eastAsia="Arial Unicode MS" w:cs="Calibri"/>
                <w:color w:val="000000"/>
                <w:bdr w:val="nil"/>
              </w:rPr>
              <w:t>burial</w:t>
            </w:r>
            <w:proofErr w:type="gramEnd"/>
            <w:r w:rsidRPr="00E634B6">
              <w:rPr>
                <w:rFonts w:eastAsia="Arial Unicode MS" w:cs="Calibri"/>
                <w:color w:val="000000"/>
                <w:bdr w:val="nil"/>
              </w:rPr>
              <w:t xml:space="preserve"> practice, social hierarchy)</w:t>
            </w:r>
          </w:p>
          <w:p w14:paraId="281A073A" w14:textId="77777777" w:rsidR="00735112" w:rsidRDefault="00735112" w:rsidP="00735112">
            <w:pPr>
              <w:spacing w:after="0" w:line="240" w:lineRule="auto"/>
              <w:rPr>
                <w:rFonts w:eastAsia="Arial Unicode MS" w:cs="Calibri"/>
                <w:b/>
                <w:color w:val="000000"/>
                <w:bdr w:val="nil"/>
              </w:rPr>
            </w:pPr>
          </w:p>
          <w:p w14:paraId="09940D25" w14:textId="77777777" w:rsidR="00735112" w:rsidRPr="00E634B6" w:rsidRDefault="00735112" w:rsidP="00735112">
            <w:pPr>
              <w:spacing w:after="0" w:line="240" w:lineRule="auto"/>
              <w:rPr>
                <w:rFonts w:eastAsia="Arial Unicode MS" w:cs="Calibri"/>
                <w:b/>
                <w:color w:val="000000"/>
                <w:bdr w:val="nil"/>
              </w:rPr>
            </w:pPr>
            <w:r w:rsidRPr="00E634B6">
              <w:rPr>
                <w:rFonts w:eastAsia="Arial Unicode MS" w:cs="Calibri"/>
                <w:b/>
                <w:color w:val="000000"/>
                <w:bdr w:val="nil"/>
              </w:rPr>
              <w:t>Chronology</w:t>
            </w:r>
          </w:p>
          <w:p w14:paraId="0FC90C73" w14:textId="77777777" w:rsidR="00735112" w:rsidRDefault="00735112" w:rsidP="00735112">
            <w:pPr>
              <w:spacing w:after="0" w:line="240" w:lineRule="auto"/>
              <w:rPr>
                <w:rFonts w:eastAsia="Arial Unicode MS" w:cs="Calibri"/>
                <w:color w:val="000000"/>
                <w:bdr w:val="nil"/>
              </w:rPr>
            </w:pPr>
            <w:r>
              <w:rPr>
                <w:rFonts w:cstheme="minorHAnsi"/>
              </w:rPr>
              <w:t>P</w:t>
            </w:r>
            <w:r w:rsidRPr="0014346D">
              <w:rPr>
                <w:rFonts w:asciiTheme="minorHAnsi" w:hAnsiTheme="minorHAnsi" w:cstheme="minorHAnsi"/>
              </w:rPr>
              <w:t>lace historical ev</w:t>
            </w:r>
            <w:r>
              <w:rPr>
                <w:rFonts w:cstheme="minorHAnsi"/>
              </w:rPr>
              <w:t xml:space="preserve">ents and figures on a timeline, knowing that a timeline can be divided into BC and </w:t>
            </w:r>
            <w:proofErr w:type="gramStart"/>
            <w:r>
              <w:rPr>
                <w:rFonts w:cstheme="minorHAnsi"/>
              </w:rPr>
              <w:t>AD</w:t>
            </w:r>
            <w:proofErr w:type="gramEnd"/>
            <w:r w:rsidRPr="00E634B6">
              <w:rPr>
                <w:rFonts w:eastAsia="Arial Unicode MS" w:cs="Calibri"/>
                <w:color w:val="000000"/>
                <w:bdr w:val="nil"/>
              </w:rPr>
              <w:t xml:space="preserve"> </w:t>
            </w:r>
          </w:p>
          <w:p w14:paraId="2EEF609C" w14:textId="77777777" w:rsidR="00735112" w:rsidRPr="00E634B6" w:rsidRDefault="00735112" w:rsidP="00735112">
            <w:pPr>
              <w:spacing w:after="0" w:line="240" w:lineRule="auto"/>
              <w:rPr>
                <w:rFonts w:eastAsia="Arial Unicode MS" w:cs="Calibri"/>
                <w:color w:val="000000"/>
                <w:bdr w:val="nil"/>
              </w:rPr>
            </w:pPr>
            <w:r w:rsidRPr="00E634B6">
              <w:rPr>
                <w:rFonts w:eastAsia="Arial Unicode MS" w:cs="Calibri"/>
                <w:color w:val="000000"/>
                <w:bdr w:val="nil"/>
              </w:rPr>
              <w:t xml:space="preserve">Use dates and terms to describe </w:t>
            </w:r>
            <w:proofErr w:type="gramStart"/>
            <w:r w:rsidRPr="00E634B6">
              <w:rPr>
                <w:rFonts w:eastAsia="Arial Unicode MS" w:cs="Calibri"/>
                <w:color w:val="000000"/>
                <w:bdr w:val="nil"/>
              </w:rPr>
              <w:t>events</w:t>
            </w:r>
            <w:proofErr w:type="gramEnd"/>
          </w:p>
          <w:p w14:paraId="305A096E" w14:textId="77777777" w:rsidR="00735112" w:rsidRPr="00E634B6" w:rsidRDefault="00735112" w:rsidP="00735112">
            <w:pPr>
              <w:spacing w:after="0" w:line="240" w:lineRule="auto"/>
              <w:rPr>
                <w:rFonts w:eastAsia="Arial Unicode MS" w:cs="Calibri"/>
                <w:b/>
                <w:color w:val="000000"/>
                <w:bdr w:val="nil"/>
              </w:rPr>
            </w:pPr>
            <w:r>
              <w:rPr>
                <w:rFonts w:eastAsia="Arial Unicode MS" w:cs="Calibri"/>
                <w:color w:val="000000"/>
                <w:bdr w:val="nil"/>
              </w:rPr>
              <w:br/>
            </w:r>
            <w:r w:rsidRPr="00E634B6">
              <w:rPr>
                <w:rFonts w:eastAsia="Arial Unicode MS" w:cs="Calibri"/>
                <w:b/>
                <w:color w:val="000000"/>
                <w:bdr w:val="nil"/>
              </w:rPr>
              <w:t>Communicating historically</w:t>
            </w:r>
          </w:p>
          <w:p w14:paraId="092882C0" w14:textId="77777777" w:rsidR="00735112" w:rsidRPr="00803608" w:rsidRDefault="00735112" w:rsidP="00735112">
            <w:pPr>
              <w:spacing w:after="0" w:line="240" w:lineRule="auto"/>
              <w:rPr>
                <w:rFonts w:eastAsia="Arial Unicode MS" w:cs="Calibri"/>
                <w:b/>
                <w:color w:val="000000"/>
                <w:bdr w:val="nil"/>
              </w:rPr>
            </w:pPr>
            <w:r w:rsidRPr="00E634B6">
              <w:rPr>
                <w:rFonts w:eastAsia="Arial Unicode MS" w:cs="Calibri"/>
                <w:color w:val="000000"/>
                <w:bdr w:val="nil"/>
              </w:rPr>
              <w:t>Use appropriate historical vocabulary to communicate a</w:t>
            </w:r>
            <w:r>
              <w:rPr>
                <w:rFonts w:eastAsia="Arial Unicode MS" w:cs="Calibri"/>
                <w:color w:val="000000"/>
                <w:bdr w:val="nil"/>
              </w:rPr>
              <w:t xml:space="preserve">bout the past </w:t>
            </w:r>
            <w:proofErr w:type="gramStart"/>
            <w:r>
              <w:rPr>
                <w:rFonts w:eastAsia="Arial Unicode MS" w:cs="Calibri"/>
                <w:color w:val="000000"/>
                <w:bdr w:val="nil"/>
              </w:rPr>
              <w:t>e.g.</w:t>
            </w:r>
            <w:proofErr w:type="gramEnd"/>
            <w:r>
              <w:rPr>
                <w:rFonts w:eastAsia="Arial Unicode MS" w:cs="Calibri"/>
                <w:color w:val="000000"/>
                <w:bdr w:val="nil"/>
              </w:rPr>
              <w:t xml:space="preserve"> dates, time </w:t>
            </w:r>
            <w:r w:rsidRPr="00E634B6">
              <w:rPr>
                <w:rFonts w:eastAsia="Arial Unicode MS" w:cs="Calibri"/>
                <w:color w:val="000000"/>
                <w:bdr w:val="nil"/>
              </w:rPr>
              <w:t>period, era, change, chronology</w:t>
            </w:r>
            <w:r>
              <w:rPr>
                <w:rFonts w:eastAsia="Arial Unicode MS" w:cs="Calibri"/>
                <w:color w:val="000000"/>
                <w:bdr w:val="nil"/>
              </w:rPr>
              <w:br/>
            </w:r>
            <w:r>
              <w:rPr>
                <w:rFonts w:cstheme="minorHAnsi"/>
              </w:rPr>
              <w:t>Use literacy skills to communicate information about the past</w:t>
            </w:r>
          </w:p>
        </w:tc>
      </w:tr>
      <w:tr w:rsidR="00735112" w:rsidRPr="00803608" w14:paraId="71CC3B2E" w14:textId="77777777" w:rsidTr="0C82BFC2">
        <w:tc>
          <w:tcPr>
            <w:tcW w:w="2122" w:type="dxa"/>
            <w:shd w:val="clear" w:color="auto" w:fill="auto"/>
          </w:tcPr>
          <w:p w14:paraId="3AA7A9EE" w14:textId="77777777" w:rsidR="00735112" w:rsidRPr="00803608" w:rsidRDefault="00735112" w:rsidP="00735112">
            <w:pPr>
              <w:rPr>
                <w:rFonts w:cs="Calibri"/>
                <w:b/>
              </w:rPr>
            </w:pPr>
            <w:r>
              <w:rPr>
                <w:rFonts w:cs="Calibri"/>
                <w:b/>
              </w:rPr>
              <w:t xml:space="preserve">Geography </w:t>
            </w:r>
          </w:p>
        </w:tc>
        <w:tc>
          <w:tcPr>
            <w:tcW w:w="8476" w:type="dxa"/>
            <w:shd w:val="clear" w:color="auto" w:fill="auto"/>
          </w:tcPr>
          <w:p w14:paraId="4D2ED884" w14:textId="77777777" w:rsidR="00735112" w:rsidRPr="00E634B6" w:rsidRDefault="00735112" w:rsidP="00735112">
            <w:pPr>
              <w:spacing w:after="0" w:line="240" w:lineRule="auto"/>
              <w:rPr>
                <w:rFonts w:cs="Calibri"/>
                <w:b/>
                <w:bCs/>
              </w:rPr>
            </w:pPr>
            <w:r w:rsidRPr="00E634B6">
              <w:rPr>
                <w:rFonts w:cs="Calibri"/>
                <w:b/>
                <w:bCs/>
              </w:rPr>
              <w:t>Investigating places</w:t>
            </w:r>
          </w:p>
          <w:p w14:paraId="19351D9E" w14:textId="77777777" w:rsidR="00735112" w:rsidRPr="00447A83" w:rsidRDefault="00735112" w:rsidP="00735112">
            <w:pPr>
              <w:spacing w:after="0" w:line="240" w:lineRule="auto"/>
              <w:rPr>
                <w:rFonts w:cs="Calibri"/>
                <w:bCs/>
              </w:rPr>
            </w:pPr>
            <w:r w:rsidRPr="00447A83">
              <w:rPr>
                <w:rFonts w:cs="Calibri"/>
                <w:bCs/>
              </w:rPr>
              <w:t xml:space="preserve">Use maps, atlases, </w:t>
            </w:r>
            <w:proofErr w:type="gramStart"/>
            <w:r w:rsidRPr="00447A83">
              <w:rPr>
                <w:rFonts w:cs="Calibri"/>
                <w:bCs/>
              </w:rPr>
              <w:t>globes</w:t>
            </w:r>
            <w:proofErr w:type="gramEnd"/>
            <w:r w:rsidRPr="00447A83">
              <w:rPr>
                <w:rFonts w:cs="Calibri"/>
                <w:bCs/>
              </w:rPr>
              <w:t xml:space="preserve"> and digital computer mapping to locate countries and continents and describe features (Ancient Egypt) </w:t>
            </w:r>
          </w:p>
          <w:p w14:paraId="25BDEBD3" w14:textId="77777777" w:rsidR="00735112" w:rsidRDefault="00735112" w:rsidP="00735112">
            <w:pPr>
              <w:pStyle w:val="ListParagraph"/>
              <w:spacing w:after="0" w:line="240" w:lineRule="auto"/>
              <w:ind w:left="0"/>
              <w:rPr>
                <w:rFonts w:cs="Calibri"/>
                <w:bCs/>
              </w:rPr>
            </w:pPr>
            <w:r w:rsidRPr="00447A83">
              <w:rPr>
                <w:rFonts w:cs="Calibri"/>
                <w:bCs/>
              </w:rPr>
              <w:t xml:space="preserve">Describe locations using human and physical </w:t>
            </w:r>
            <w:proofErr w:type="gramStart"/>
            <w:r w:rsidRPr="00447A83">
              <w:rPr>
                <w:rFonts w:cs="Calibri"/>
                <w:bCs/>
              </w:rPr>
              <w:t>features</w:t>
            </w:r>
            <w:proofErr w:type="gramEnd"/>
          </w:p>
          <w:p w14:paraId="020CC4B0" w14:textId="77777777" w:rsidR="00735112" w:rsidRDefault="00735112" w:rsidP="00735112">
            <w:pPr>
              <w:pStyle w:val="ListParagraph"/>
              <w:spacing w:after="0" w:line="240" w:lineRule="auto"/>
              <w:ind w:left="0"/>
              <w:rPr>
                <w:rFonts w:cs="Calibri"/>
                <w:bCs/>
              </w:rPr>
            </w:pPr>
          </w:p>
          <w:p w14:paraId="3EE24EE8" w14:textId="77777777" w:rsidR="00735112" w:rsidRDefault="00735112" w:rsidP="00735112">
            <w:pPr>
              <w:pStyle w:val="ListParagraph"/>
              <w:spacing w:after="0" w:line="240" w:lineRule="auto"/>
              <w:ind w:left="0"/>
              <w:rPr>
                <w:rFonts w:cs="Calibri"/>
                <w:b/>
                <w:bCs/>
              </w:rPr>
            </w:pPr>
            <w:r w:rsidRPr="00E634B6">
              <w:rPr>
                <w:rFonts w:cs="Calibri"/>
                <w:b/>
                <w:bCs/>
              </w:rPr>
              <w:t xml:space="preserve">Investigate </w:t>
            </w:r>
            <w:proofErr w:type="gramStart"/>
            <w:r w:rsidRPr="00E634B6">
              <w:rPr>
                <w:rFonts w:cs="Calibri"/>
                <w:b/>
                <w:bCs/>
              </w:rPr>
              <w:t>patterns</w:t>
            </w:r>
            <w:proofErr w:type="gramEnd"/>
          </w:p>
          <w:p w14:paraId="0AF9F241" w14:textId="77777777" w:rsidR="00735112" w:rsidRPr="00447A83" w:rsidRDefault="00735112" w:rsidP="00735112">
            <w:pPr>
              <w:pStyle w:val="ListParagraph"/>
              <w:spacing w:after="0" w:line="240" w:lineRule="auto"/>
              <w:ind w:left="0"/>
              <w:rPr>
                <w:rFonts w:cs="Calibri"/>
                <w:b/>
                <w:bCs/>
              </w:rPr>
            </w:pPr>
            <w:r w:rsidRPr="00447A83">
              <w:rPr>
                <w:rFonts w:cstheme="minorHAnsi"/>
              </w:rPr>
              <w:t>Investigate early settlements and their location and make links with cities today. (River Nile, River Thames).</w:t>
            </w:r>
          </w:p>
          <w:p w14:paraId="31CF552C" w14:textId="77777777" w:rsidR="00735112" w:rsidRDefault="00735112" w:rsidP="00735112">
            <w:pPr>
              <w:pStyle w:val="ListParagraph"/>
              <w:spacing w:after="0" w:line="240" w:lineRule="auto"/>
              <w:rPr>
                <w:rFonts w:cs="Calibri"/>
                <w:bCs/>
              </w:rPr>
            </w:pPr>
          </w:p>
          <w:p w14:paraId="7A033D3E" w14:textId="77777777" w:rsidR="00735112" w:rsidRPr="00E634B6" w:rsidRDefault="00735112" w:rsidP="00735112">
            <w:pPr>
              <w:pStyle w:val="ListParagraph"/>
              <w:spacing w:after="0" w:line="240" w:lineRule="auto"/>
              <w:ind w:left="0"/>
              <w:rPr>
                <w:rFonts w:cs="Calibri"/>
                <w:b/>
                <w:bCs/>
              </w:rPr>
            </w:pPr>
            <w:r w:rsidRPr="00E634B6">
              <w:rPr>
                <w:rFonts w:cs="Calibri"/>
                <w:b/>
                <w:bCs/>
              </w:rPr>
              <w:t>Communicating geographically</w:t>
            </w:r>
          </w:p>
          <w:p w14:paraId="69515F91" w14:textId="77777777" w:rsidR="00735112" w:rsidRPr="00803608" w:rsidRDefault="00735112" w:rsidP="00735112">
            <w:pPr>
              <w:pStyle w:val="ListParagraph"/>
              <w:spacing w:after="0" w:line="240" w:lineRule="auto"/>
              <w:ind w:left="0"/>
              <w:rPr>
                <w:rFonts w:cs="Calibri"/>
                <w:bCs/>
              </w:rPr>
            </w:pPr>
            <w:r w:rsidRPr="00E634B6">
              <w:rPr>
                <w:rFonts w:cs="Calibri"/>
                <w:bCs/>
              </w:rPr>
              <w:t>Describe geographical similarities and differences.</w:t>
            </w:r>
            <w:r w:rsidRPr="00803608">
              <w:rPr>
                <w:rFonts w:cs="Calibri"/>
                <w:bCs/>
              </w:rPr>
              <w:br/>
            </w:r>
          </w:p>
        </w:tc>
      </w:tr>
      <w:tr w:rsidR="00735112" w:rsidRPr="00803608" w14:paraId="32AADB56" w14:textId="77777777" w:rsidTr="0C82BFC2">
        <w:tc>
          <w:tcPr>
            <w:tcW w:w="2122" w:type="dxa"/>
            <w:shd w:val="clear" w:color="auto" w:fill="auto"/>
          </w:tcPr>
          <w:p w14:paraId="43073711" w14:textId="77777777" w:rsidR="00735112" w:rsidRPr="00803608" w:rsidRDefault="00735112" w:rsidP="00735112">
            <w:pPr>
              <w:rPr>
                <w:rFonts w:cs="Calibri"/>
                <w:b/>
              </w:rPr>
            </w:pPr>
            <w:r w:rsidRPr="00803608">
              <w:rPr>
                <w:rFonts w:cs="Calibri"/>
                <w:b/>
              </w:rPr>
              <w:t>Design and Technology</w:t>
            </w:r>
          </w:p>
        </w:tc>
        <w:tc>
          <w:tcPr>
            <w:tcW w:w="8476" w:type="dxa"/>
            <w:shd w:val="clear" w:color="auto" w:fill="auto"/>
          </w:tcPr>
          <w:p w14:paraId="06D85BA0" w14:textId="77777777" w:rsidR="00735112" w:rsidRPr="00CA2112" w:rsidRDefault="00735112" w:rsidP="00735112">
            <w:pPr>
              <w:pStyle w:val="ListParagraph"/>
              <w:spacing w:after="0" w:line="240" w:lineRule="auto"/>
              <w:ind w:left="0"/>
              <w:rPr>
                <w:rFonts w:cs="Calibri"/>
                <w:b/>
                <w:bCs/>
              </w:rPr>
            </w:pPr>
            <w:r w:rsidRPr="00CA2112">
              <w:rPr>
                <w:rFonts w:cs="Calibri"/>
                <w:b/>
                <w:bCs/>
              </w:rPr>
              <w:t>Materials, Construction and Mechanics</w:t>
            </w:r>
          </w:p>
          <w:p w14:paraId="353FB170" w14:textId="77777777" w:rsidR="00735112" w:rsidRPr="00656C20" w:rsidRDefault="00735112" w:rsidP="00735112">
            <w:pPr>
              <w:spacing w:after="0" w:line="240" w:lineRule="auto"/>
              <w:rPr>
                <w:rFonts w:cs="Calibri"/>
                <w:bCs/>
              </w:rPr>
            </w:pPr>
            <w:r w:rsidRPr="00656C20">
              <w:rPr>
                <w:rFonts w:cs="Calibri"/>
                <w:bCs/>
              </w:rPr>
              <w:t>To make a product using mechanical components</w:t>
            </w:r>
          </w:p>
          <w:p w14:paraId="6786E4E2" w14:textId="77777777" w:rsidR="00735112" w:rsidRPr="00656C20" w:rsidRDefault="00735112" w:rsidP="00735112">
            <w:pPr>
              <w:spacing w:after="0" w:line="240" w:lineRule="auto"/>
              <w:rPr>
                <w:rFonts w:cs="Calibri"/>
                <w:bCs/>
              </w:rPr>
            </w:pPr>
            <w:r w:rsidRPr="00656C20">
              <w:rPr>
                <w:rFonts w:cs="Calibri"/>
                <w:bCs/>
              </w:rPr>
              <w:t xml:space="preserve">Measure and mark out using units of </w:t>
            </w:r>
            <w:proofErr w:type="gramStart"/>
            <w:r w:rsidRPr="00656C20">
              <w:rPr>
                <w:rFonts w:cs="Calibri"/>
                <w:bCs/>
              </w:rPr>
              <w:t>measure</w:t>
            </w:r>
            <w:proofErr w:type="gramEnd"/>
          </w:p>
          <w:p w14:paraId="3D07B214" w14:textId="77777777" w:rsidR="00735112" w:rsidRDefault="00735112" w:rsidP="00735112">
            <w:pPr>
              <w:pStyle w:val="ListParagraph"/>
              <w:spacing w:after="0" w:line="240" w:lineRule="auto"/>
              <w:ind w:left="0"/>
              <w:rPr>
                <w:rFonts w:cs="Calibri"/>
                <w:bCs/>
              </w:rPr>
            </w:pPr>
            <w:r w:rsidRPr="00656C20">
              <w:rPr>
                <w:rFonts w:cs="Calibri"/>
                <w:bCs/>
              </w:rPr>
              <w:t xml:space="preserve">Use scientific knowledge of forces to choose appropriate mechanisms for a product (such as levers, winding mechanisms, </w:t>
            </w:r>
            <w:proofErr w:type="gramStart"/>
            <w:r w:rsidRPr="00656C20">
              <w:rPr>
                <w:rFonts w:cs="Calibri"/>
                <w:bCs/>
              </w:rPr>
              <w:t>pulleys</w:t>
            </w:r>
            <w:proofErr w:type="gramEnd"/>
            <w:r w:rsidRPr="00656C20">
              <w:rPr>
                <w:rFonts w:cs="Calibri"/>
                <w:bCs/>
              </w:rPr>
              <w:t xml:space="preserve"> and gears)</w:t>
            </w:r>
          </w:p>
          <w:p w14:paraId="6B478C65" w14:textId="77777777" w:rsidR="00735112" w:rsidRDefault="00735112" w:rsidP="00735112">
            <w:pPr>
              <w:pStyle w:val="ListParagraph"/>
              <w:spacing w:after="0" w:line="240" w:lineRule="auto"/>
              <w:ind w:left="0"/>
              <w:rPr>
                <w:rFonts w:cs="Calibri"/>
                <w:bCs/>
              </w:rPr>
            </w:pPr>
          </w:p>
          <w:p w14:paraId="32E1E472" w14:textId="77777777" w:rsidR="00735112" w:rsidRDefault="00735112" w:rsidP="00735112">
            <w:pPr>
              <w:pStyle w:val="ListParagraph"/>
              <w:spacing w:after="0" w:line="240" w:lineRule="auto"/>
              <w:ind w:left="0"/>
              <w:rPr>
                <w:rFonts w:cs="Calibri"/>
                <w:b/>
                <w:bCs/>
              </w:rPr>
            </w:pPr>
            <w:r>
              <w:rPr>
                <w:rFonts w:cs="Calibri"/>
                <w:b/>
                <w:bCs/>
              </w:rPr>
              <w:t xml:space="preserve">Communicating Technologically </w:t>
            </w:r>
          </w:p>
          <w:p w14:paraId="1F05B6AB" w14:textId="77777777" w:rsidR="00735112" w:rsidRPr="00656C20" w:rsidRDefault="00735112" w:rsidP="00735112">
            <w:pPr>
              <w:spacing w:after="0" w:line="240" w:lineRule="auto"/>
              <w:rPr>
                <w:rFonts w:cs="Calibri"/>
                <w:bCs/>
              </w:rPr>
            </w:pPr>
            <w:r w:rsidRPr="00656C20">
              <w:rPr>
                <w:rFonts w:cs="Calibri"/>
                <w:bCs/>
              </w:rPr>
              <w:t>Design with purpose by identifying opportunities to design.</w:t>
            </w:r>
          </w:p>
          <w:p w14:paraId="393D7C03" w14:textId="77777777" w:rsidR="00735112" w:rsidRPr="00656C20" w:rsidRDefault="00735112" w:rsidP="00735112">
            <w:pPr>
              <w:spacing w:after="0" w:line="240" w:lineRule="auto"/>
              <w:rPr>
                <w:rFonts w:cs="Calibri"/>
                <w:bCs/>
              </w:rPr>
            </w:pPr>
            <w:r w:rsidRPr="00656C20">
              <w:rPr>
                <w:rFonts w:cs="Calibri"/>
                <w:bCs/>
              </w:rPr>
              <w:t>Make products by working efficiently (such as by carefully selecting materials).</w:t>
            </w:r>
          </w:p>
          <w:p w14:paraId="06CB5A48" w14:textId="77777777" w:rsidR="00735112" w:rsidRPr="00656C20" w:rsidRDefault="00735112" w:rsidP="00735112">
            <w:pPr>
              <w:spacing w:after="0" w:line="240" w:lineRule="auto"/>
              <w:rPr>
                <w:rFonts w:cs="Calibri"/>
                <w:bCs/>
              </w:rPr>
            </w:pPr>
            <w:r w:rsidRPr="00656C20">
              <w:rPr>
                <w:rFonts w:cs="Calibri"/>
                <w:bCs/>
              </w:rPr>
              <w:t>Refine work and techniques as work progresses, continually evaluating the product design.</w:t>
            </w:r>
          </w:p>
          <w:p w14:paraId="425331CE" w14:textId="77777777" w:rsidR="00735112" w:rsidRPr="00CA2112" w:rsidRDefault="00735112" w:rsidP="00735112">
            <w:pPr>
              <w:pStyle w:val="ListParagraph"/>
              <w:spacing w:after="0" w:line="240" w:lineRule="auto"/>
              <w:ind w:left="0"/>
              <w:rPr>
                <w:rFonts w:cs="Calibri"/>
                <w:b/>
                <w:bCs/>
              </w:rPr>
            </w:pPr>
          </w:p>
          <w:p w14:paraId="0CAA87C7" w14:textId="77777777" w:rsidR="00735112" w:rsidRDefault="00735112" w:rsidP="00735112">
            <w:pPr>
              <w:pStyle w:val="ListParagraph"/>
              <w:spacing w:after="0" w:line="240" w:lineRule="auto"/>
              <w:ind w:left="0"/>
              <w:rPr>
                <w:rFonts w:cs="Calibri"/>
                <w:b/>
                <w:bCs/>
              </w:rPr>
            </w:pPr>
            <w:r>
              <w:rPr>
                <w:rFonts w:cs="Calibri"/>
                <w:b/>
                <w:bCs/>
              </w:rPr>
              <w:t xml:space="preserve">Food </w:t>
            </w:r>
          </w:p>
          <w:p w14:paraId="05278BE7" w14:textId="77777777" w:rsidR="00735112" w:rsidRDefault="00735112" w:rsidP="00735112">
            <w:pPr>
              <w:pStyle w:val="ListParagraph"/>
              <w:spacing w:after="0" w:line="240" w:lineRule="auto"/>
              <w:ind w:left="0"/>
              <w:rPr>
                <w:rFonts w:cs="Calibri"/>
                <w:b/>
                <w:bCs/>
              </w:rPr>
            </w:pPr>
            <w:r>
              <w:rPr>
                <w:rFonts w:cs="Calibri"/>
                <w:b/>
                <w:bCs/>
              </w:rPr>
              <w:t xml:space="preserve">Task: Christmas Craft – Christmas Cakes </w:t>
            </w:r>
          </w:p>
          <w:p w14:paraId="592ECFA5" w14:textId="77777777" w:rsidR="00735112" w:rsidRPr="000C77E7" w:rsidRDefault="00735112" w:rsidP="00735112">
            <w:pPr>
              <w:pStyle w:val="NormalWeb"/>
              <w:shd w:val="clear" w:color="auto" w:fill="FFFFFF"/>
              <w:spacing w:before="0" w:beforeAutospacing="0" w:after="0" w:afterAutospacing="0"/>
              <w:rPr>
                <w:rFonts w:asciiTheme="minorHAnsi" w:hAnsiTheme="minorHAnsi" w:cstheme="minorHAnsi"/>
                <w:color w:val="000000"/>
                <w:sz w:val="22"/>
                <w:szCs w:val="22"/>
              </w:rPr>
            </w:pPr>
            <w:r w:rsidRPr="000C77E7">
              <w:rPr>
                <w:rFonts w:asciiTheme="minorHAnsi" w:hAnsiTheme="minorHAnsi" w:cstheme="minorHAnsi"/>
                <w:color w:val="000000"/>
                <w:sz w:val="22"/>
                <w:szCs w:val="22"/>
              </w:rPr>
              <w:t>Prepare ingredients hygienically using appropriate utensils.</w:t>
            </w:r>
          </w:p>
          <w:p w14:paraId="73E0C5A7" w14:textId="77777777" w:rsidR="00735112" w:rsidRPr="000C77E7" w:rsidRDefault="00735112" w:rsidP="00735112">
            <w:pPr>
              <w:pStyle w:val="NormalWeb"/>
              <w:shd w:val="clear" w:color="auto" w:fill="FFFFFF"/>
              <w:spacing w:before="0" w:beforeAutospacing="0" w:after="0" w:afterAutospacing="0"/>
              <w:rPr>
                <w:rFonts w:asciiTheme="minorHAnsi" w:hAnsiTheme="minorHAnsi" w:cstheme="minorHAnsi"/>
                <w:color w:val="000000"/>
                <w:sz w:val="22"/>
                <w:szCs w:val="22"/>
              </w:rPr>
            </w:pPr>
            <w:r w:rsidRPr="000C77E7">
              <w:rPr>
                <w:rFonts w:asciiTheme="minorHAnsi" w:hAnsiTheme="minorHAnsi" w:cstheme="minorHAnsi"/>
                <w:color w:val="000000"/>
                <w:sz w:val="22"/>
                <w:szCs w:val="22"/>
              </w:rPr>
              <w:lastRenderedPageBreak/>
              <w:t>Measure ingredients to the nearest gram accurately.</w:t>
            </w:r>
          </w:p>
          <w:p w14:paraId="110B9A45" w14:textId="77777777" w:rsidR="00735112" w:rsidRPr="000C77E7" w:rsidRDefault="00735112" w:rsidP="00735112">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Follow a </w:t>
            </w:r>
            <w:proofErr w:type="gramStart"/>
            <w:r>
              <w:rPr>
                <w:rFonts w:asciiTheme="minorHAnsi" w:hAnsiTheme="minorHAnsi" w:cstheme="minorHAnsi"/>
                <w:color w:val="000000"/>
                <w:sz w:val="22"/>
                <w:szCs w:val="22"/>
              </w:rPr>
              <w:t>recipe</w:t>
            </w:r>
            <w:proofErr w:type="gramEnd"/>
          </w:p>
          <w:p w14:paraId="052A13A0" w14:textId="77777777" w:rsidR="00735112" w:rsidRPr="000C77E7" w:rsidRDefault="00735112" w:rsidP="00735112">
            <w:pPr>
              <w:spacing w:after="0" w:line="240" w:lineRule="auto"/>
              <w:rPr>
                <w:rFonts w:cs="Calibri"/>
                <w:b/>
                <w:bCs/>
              </w:rPr>
            </w:pPr>
            <w:r w:rsidRPr="000C77E7">
              <w:rPr>
                <w:rFonts w:asciiTheme="minorHAnsi" w:hAnsiTheme="minorHAnsi" w:cstheme="minorHAnsi"/>
                <w:color w:val="000000"/>
              </w:rPr>
              <w:t xml:space="preserve">Assemble or cook ingredients (controlling the temperature of the oven or </w:t>
            </w:r>
            <w:proofErr w:type="gramStart"/>
            <w:r w:rsidRPr="000C77E7">
              <w:rPr>
                <w:rFonts w:asciiTheme="minorHAnsi" w:hAnsiTheme="minorHAnsi" w:cstheme="minorHAnsi"/>
                <w:color w:val="000000"/>
              </w:rPr>
              <w:t>hob, if</w:t>
            </w:r>
            <w:proofErr w:type="gramEnd"/>
            <w:r w:rsidRPr="000C77E7">
              <w:rPr>
                <w:rFonts w:asciiTheme="minorHAnsi" w:hAnsiTheme="minorHAnsi" w:cstheme="minorHAnsi"/>
                <w:color w:val="000000"/>
              </w:rPr>
              <w:t xml:space="preserve"> cooking)</w:t>
            </w:r>
          </w:p>
          <w:p w14:paraId="3A3F8A56" w14:textId="77777777" w:rsidR="00735112" w:rsidRPr="00803608" w:rsidRDefault="00735112" w:rsidP="00735112">
            <w:pPr>
              <w:pStyle w:val="ListParagraph"/>
              <w:spacing w:after="0" w:line="240" w:lineRule="auto"/>
              <w:ind w:left="0"/>
              <w:rPr>
                <w:rFonts w:cs="Calibri"/>
              </w:rPr>
            </w:pPr>
          </w:p>
        </w:tc>
      </w:tr>
      <w:tr w:rsidR="00735112" w:rsidRPr="00803608" w14:paraId="25ED3704" w14:textId="77777777" w:rsidTr="0C82BFC2">
        <w:tc>
          <w:tcPr>
            <w:tcW w:w="2122" w:type="dxa"/>
            <w:shd w:val="clear" w:color="auto" w:fill="auto"/>
          </w:tcPr>
          <w:p w14:paraId="5FAD40C4" w14:textId="77777777" w:rsidR="00735112" w:rsidRPr="00803608" w:rsidRDefault="00735112" w:rsidP="00735112">
            <w:pPr>
              <w:rPr>
                <w:rFonts w:cs="Calibri"/>
                <w:b/>
              </w:rPr>
            </w:pPr>
            <w:r>
              <w:rPr>
                <w:rFonts w:cs="Calibri"/>
                <w:b/>
              </w:rPr>
              <w:lastRenderedPageBreak/>
              <w:t>Art</w:t>
            </w:r>
          </w:p>
        </w:tc>
        <w:tc>
          <w:tcPr>
            <w:tcW w:w="8476" w:type="dxa"/>
            <w:shd w:val="clear" w:color="auto" w:fill="auto"/>
          </w:tcPr>
          <w:p w14:paraId="149A86D5" w14:textId="77777777" w:rsidR="00735112" w:rsidRDefault="00735112" w:rsidP="00735112">
            <w:pPr>
              <w:spacing w:after="0" w:line="240" w:lineRule="auto"/>
              <w:rPr>
                <w:rFonts w:cstheme="minorHAnsi"/>
                <w:bCs/>
              </w:rPr>
            </w:pPr>
            <w:r w:rsidRPr="00B76E6B">
              <w:rPr>
                <w:rFonts w:cstheme="minorHAnsi"/>
                <w:bCs/>
              </w:rPr>
              <w:t xml:space="preserve">Develop ideas from </w:t>
            </w:r>
            <w:proofErr w:type="gramStart"/>
            <w:r w:rsidRPr="00B76E6B">
              <w:rPr>
                <w:rFonts w:cstheme="minorHAnsi"/>
                <w:bCs/>
              </w:rPr>
              <w:t>starting</w:t>
            </w:r>
            <w:proofErr w:type="gramEnd"/>
            <w:r w:rsidRPr="00B76E6B">
              <w:rPr>
                <w:rFonts w:cstheme="minorHAnsi"/>
                <w:bCs/>
              </w:rPr>
              <w:t xml:space="preserve"> </w:t>
            </w:r>
          </w:p>
          <w:p w14:paraId="073354E0" w14:textId="77777777" w:rsidR="00735112" w:rsidRPr="00B76E6B" w:rsidRDefault="00735112" w:rsidP="00735112">
            <w:pPr>
              <w:spacing w:after="0" w:line="240" w:lineRule="auto"/>
              <w:rPr>
                <w:rFonts w:eastAsiaTheme="minorHAnsi" w:cstheme="minorHAnsi"/>
                <w:bCs/>
              </w:rPr>
            </w:pPr>
            <w:r w:rsidRPr="00B76E6B">
              <w:rPr>
                <w:rFonts w:asciiTheme="minorHAnsi" w:eastAsiaTheme="minorHAnsi" w:hAnsiTheme="minorHAnsi" w:cstheme="minorHAnsi"/>
                <w:bCs/>
              </w:rPr>
              <w:t>Develop ideas from starting points throughout the curriculum.</w:t>
            </w:r>
          </w:p>
          <w:p w14:paraId="574BD164" w14:textId="77777777" w:rsidR="00735112" w:rsidRPr="00B76E6B" w:rsidRDefault="00735112" w:rsidP="00735112">
            <w:pPr>
              <w:spacing w:after="0" w:line="240" w:lineRule="auto"/>
              <w:rPr>
                <w:rFonts w:eastAsiaTheme="minorHAnsi" w:cstheme="minorHAnsi"/>
                <w:bCs/>
              </w:rPr>
            </w:pPr>
            <w:r w:rsidRPr="00B76E6B">
              <w:rPr>
                <w:rFonts w:eastAsiaTheme="minorHAnsi" w:cstheme="minorHAnsi"/>
                <w:bCs/>
              </w:rPr>
              <w:t xml:space="preserve">Explore ideas in a variety of </w:t>
            </w:r>
            <w:proofErr w:type="gramStart"/>
            <w:r w:rsidRPr="00B76E6B">
              <w:rPr>
                <w:rFonts w:eastAsiaTheme="minorHAnsi" w:cstheme="minorHAnsi"/>
                <w:bCs/>
              </w:rPr>
              <w:t>ways</w:t>
            </w:r>
            <w:proofErr w:type="gramEnd"/>
          </w:p>
          <w:p w14:paraId="12ACD621" w14:textId="77777777" w:rsidR="00735112" w:rsidRPr="00B76E6B" w:rsidRDefault="00735112" w:rsidP="00735112">
            <w:pPr>
              <w:spacing w:after="0" w:line="240" w:lineRule="auto"/>
              <w:rPr>
                <w:rFonts w:eastAsiaTheme="minorHAnsi" w:cstheme="minorHAnsi"/>
                <w:bCs/>
              </w:rPr>
            </w:pPr>
            <w:r w:rsidRPr="00B76E6B">
              <w:rPr>
                <w:rFonts w:eastAsiaTheme="minorHAnsi" w:cstheme="minorHAnsi"/>
                <w:bCs/>
              </w:rPr>
              <w:t xml:space="preserve">Comment on artwork using visual </w:t>
            </w:r>
            <w:proofErr w:type="gramStart"/>
            <w:r w:rsidRPr="00B76E6B">
              <w:rPr>
                <w:rFonts w:eastAsiaTheme="minorHAnsi" w:cstheme="minorHAnsi"/>
                <w:bCs/>
              </w:rPr>
              <w:t>language</w:t>
            </w:r>
            <w:proofErr w:type="gramEnd"/>
          </w:p>
          <w:p w14:paraId="0B9F5994" w14:textId="77777777" w:rsidR="00735112" w:rsidRPr="00B76E6B" w:rsidRDefault="00735112" w:rsidP="00735112">
            <w:pPr>
              <w:spacing w:after="0" w:line="240" w:lineRule="auto"/>
              <w:rPr>
                <w:rFonts w:asciiTheme="minorHAnsi" w:eastAsiaTheme="minorHAnsi" w:hAnsiTheme="minorHAnsi" w:cstheme="minorHAnsi"/>
                <w:bCs/>
              </w:rPr>
            </w:pPr>
            <w:r w:rsidRPr="00B76E6B">
              <w:rPr>
                <w:rFonts w:asciiTheme="minorHAnsi" w:eastAsiaTheme="minorHAnsi" w:hAnsiTheme="minorHAnsi" w:cstheme="minorHAnsi"/>
                <w:bCs/>
              </w:rPr>
              <w:t>Create original pieces that are influenced by the studies of others.</w:t>
            </w:r>
          </w:p>
          <w:p w14:paraId="7B3C2EF8" w14:textId="77777777" w:rsidR="00735112" w:rsidRPr="00B76E6B" w:rsidRDefault="00735112" w:rsidP="00735112">
            <w:pPr>
              <w:spacing w:after="0" w:line="240" w:lineRule="auto"/>
              <w:rPr>
                <w:rFonts w:asciiTheme="minorHAnsi" w:eastAsiaTheme="minorHAnsi" w:hAnsiTheme="minorHAnsi" w:cstheme="minorHAnsi"/>
                <w:bCs/>
              </w:rPr>
            </w:pPr>
            <w:r w:rsidRPr="00B76E6B">
              <w:rPr>
                <w:rFonts w:asciiTheme="minorHAnsi" w:eastAsiaTheme="minorHAnsi" w:hAnsiTheme="minorHAnsi" w:cstheme="minorHAnsi"/>
                <w:bCs/>
              </w:rPr>
              <w:t>Add materials to provide interesting detail.</w:t>
            </w:r>
          </w:p>
          <w:p w14:paraId="4EE2E6BD" w14:textId="77777777" w:rsidR="00735112" w:rsidRPr="00B76E6B" w:rsidRDefault="00735112" w:rsidP="00735112">
            <w:pPr>
              <w:spacing w:after="0" w:line="240" w:lineRule="auto"/>
              <w:rPr>
                <w:rFonts w:asciiTheme="minorHAnsi" w:eastAsiaTheme="minorHAnsi" w:hAnsiTheme="minorHAnsi" w:cstheme="minorHAnsi"/>
                <w:bCs/>
              </w:rPr>
            </w:pPr>
            <w:r w:rsidRPr="00B76E6B">
              <w:rPr>
                <w:rFonts w:asciiTheme="minorHAnsi" w:eastAsiaTheme="minorHAnsi" w:hAnsiTheme="minorHAnsi" w:cstheme="minorHAnsi"/>
                <w:bCs/>
              </w:rPr>
              <w:t xml:space="preserve">Use </w:t>
            </w:r>
            <w:proofErr w:type="gramStart"/>
            <w:r w:rsidRPr="00B76E6B">
              <w:rPr>
                <w:rFonts w:asciiTheme="minorHAnsi" w:eastAsiaTheme="minorHAnsi" w:hAnsiTheme="minorHAnsi" w:cstheme="minorHAnsi"/>
                <w:bCs/>
              </w:rPr>
              <w:t>a number of</w:t>
            </w:r>
            <w:proofErr w:type="gramEnd"/>
            <w:r w:rsidRPr="00B76E6B">
              <w:rPr>
                <w:rFonts w:asciiTheme="minorHAnsi" w:eastAsiaTheme="minorHAnsi" w:hAnsiTheme="minorHAnsi" w:cstheme="minorHAnsi"/>
                <w:bCs/>
              </w:rPr>
              <w:t xml:space="preserve"> brush techniques using thi</w:t>
            </w:r>
            <w:r w:rsidRPr="00B76E6B">
              <w:rPr>
                <w:rFonts w:eastAsiaTheme="minorHAnsi" w:cstheme="minorHAnsi"/>
                <w:bCs/>
              </w:rPr>
              <w:t xml:space="preserve">ck and thin brushes to produce </w:t>
            </w:r>
            <w:r w:rsidRPr="00B76E6B">
              <w:rPr>
                <w:rFonts w:asciiTheme="minorHAnsi" w:eastAsiaTheme="minorHAnsi" w:hAnsiTheme="minorHAnsi" w:cstheme="minorHAnsi"/>
                <w:bCs/>
              </w:rPr>
              <w:t>shapes, textures, patterns and lines.</w:t>
            </w:r>
          </w:p>
          <w:p w14:paraId="71BACA3B" w14:textId="77777777" w:rsidR="00735112" w:rsidRPr="00B76E6B" w:rsidRDefault="00735112" w:rsidP="00735112">
            <w:pPr>
              <w:spacing w:after="0" w:line="240" w:lineRule="auto"/>
              <w:rPr>
                <w:rFonts w:cs="Calibri"/>
                <w:b/>
                <w:bCs/>
              </w:rPr>
            </w:pPr>
            <w:r w:rsidRPr="00B76E6B">
              <w:rPr>
                <w:rFonts w:asciiTheme="minorHAnsi" w:eastAsiaTheme="minorHAnsi" w:hAnsiTheme="minorHAnsi" w:cstheme="minorHAnsi"/>
                <w:bCs/>
              </w:rPr>
              <w:t>Colour fabric.</w:t>
            </w:r>
          </w:p>
        </w:tc>
      </w:tr>
    </w:tbl>
    <w:p w14:paraId="1864586A" w14:textId="77777777" w:rsidR="005A2C69" w:rsidRPr="00803608" w:rsidRDefault="005A2C69" w:rsidP="005A2C69">
      <w:pPr>
        <w:rPr>
          <w:rFonts w:cs="Calibri"/>
          <w:b/>
        </w:rPr>
      </w:pPr>
    </w:p>
    <w:p w14:paraId="5CA0AAAE" w14:textId="77777777" w:rsidR="009F38E3" w:rsidRPr="00803608" w:rsidRDefault="009F38E3" w:rsidP="00262413">
      <w:pPr>
        <w:pStyle w:val="Addressee"/>
        <w:rPr>
          <w:rFonts w:ascii="Calibri" w:hAnsi="Calibri" w:cs="Calibri"/>
          <w:sz w:val="22"/>
          <w:szCs w:val="22"/>
        </w:rPr>
      </w:pPr>
    </w:p>
    <w:sectPr w:rsidR="009F38E3" w:rsidRPr="00803608" w:rsidSect="000E3FCA">
      <w:headerReference w:type="default" r:id="rId12"/>
      <w:footerReference w:type="default" r:id="rId13"/>
      <w:headerReference w:type="first" r:id="rId14"/>
      <w:footerReference w:type="first" r:id="rId15"/>
      <w:pgSz w:w="11906" w:h="16838"/>
      <w:pgMar w:top="2268" w:right="850" w:bottom="1800" w:left="85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3487" w14:textId="77777777" w:rsidR="00CF553A" w:rsidRDefault="00CF553A">
      <w:r>
        <w:separator/>
      </w:r>
    </w:p>
  </w:endnote>
  <w:endnote w:type="continuationSeparator" w:id="0">
    <w:p w14:paraId="6379F96F" w14:textId="77777777" w:rsidR="00CF553A" w:rsidRDefault="00CF553A">
      <w:r>
        <w:continuationSeparator/>
      </w:r>
    </w:p>
  </w:endnote>
  <w:endnote w:type="continuationNotice" w:id="1">
    <w:p w14:paraId="45295A27" w14:textId="77777777" w:rsidR="00CF553A" w:rsidRDefault="00CF5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venir Next">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D3D6" w14:textId="77777777" w:rsidR="00BA232D" w:rsidRDefault="005968B7">
    <w:pPr>
      <w:pStyle w:val="Footer"/>
    </w:pPr>
    <w:r>
      <w:rPr>
        <w:noProof/>
        <w:lang w:val="en-GB" w:eastAsia="en-GB"/>
      </w:rPr>
      <w:drawing>
        <wp:anchor distT="0" distB="0" distL="114300" distR="114300" simplePos="0" relativeHeight="251658244" behindDoc="1" locked="0" layoutInCell="1" allowOverlap="1" wp14:anchorId="20DD3E4E" wp14:editId="62AC08FB">
          <wp:simplePos x="0" y="0"/>
          <wp:positionH relativeFrom="margin">
            <wp:posOffset>-568325</wp:posOffset>
          </wp:positionH>
          <wp:positionV relativeFrom="paragraph">
            <wp:posOffset>-515620</wp:posOffset>
          </wp:positionV>
          <wp:extent cx="7988935" cy="1543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r>
      <w:rPr>
        <w:noProof/>
        <w:bdr w:val="nil"/>
        <w:lang w:val="en-GB" w:eastAsia="en-GB"/>
      </w:rPr>
      <mc:AlternateContent>
        <mc:Choice Requires="wps">
          <w:drawing>
            <wp:anchor distT="0" distB="0" distL="114300" distR="114300" simplePos="0" relativeHeight="251658240" behindDoc="0" locked="0" layoutInCell="1" allowOverlap="1" wp14:anchorId="7CE16C6E" wp14:editId="6F09C3B3">
              <wp:simplePos x="0" y="0"/>
              <wp:positionH relativeFrom="column">
                <wp:posOffset>-1306195</wp:posOffset>
              </wp:positionH>
              <wp:positionV relativeFrom="paragraph">
                <wp:posOffset>-2383790</wp:posOffset>
              </wp:positionV>
              <wp:extent cx="3531870" cy="793115"/>
              <wp:effectExtent l="0" t="0" r="0" b="6985"/>
              <wp:wrapNone/>
              <wp:docPr id="3"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1870" cy="793115"/>
                      </a:xfrm>
                      <a:prstGeom prst="roundRect">
                        <a:avLst/>
                      </a:prstGeom>
                      <a:solidFill>
                        <a:srgbClr val="FFFFFF"/>
                      </a:solidFill>
                      <a:ln w="12700" cap="flat">
                        <a:solidFill>
                          <a:srgbClr val="FFFFFF"/>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1" style="position:absolute;margin-left:-102.85pt;margin-top:-187.7pt;width:278.1pt;height:6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hite" strokeweight="1pt" arcsize="10923f" w14:anchorId="24A43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">
              <v:stroke miterlimit="4" joinstyle="miter"/>
              <v:path arrowok="t"/>
              <v:textbox style="mso-fit-shape-to-text:t" inset="4pt,4pt,4pt,4pt"/>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53DA" w14:textId="77777777" w:rsidR="009F0146" w:rsidRDefault="005968B7">
    <w:pPr>
      <w:pStyle w:val="Footer"/>
    </w:pPr>
    <w:r>
      <w:rPr>
        <w:noProof/>
        <w:bdr w:val="nil"/>
        <w:lang w:val="en-GB" w:eastAsia="en-GB"/>
      </w:rPr>
      <w:drawing>
        <wp:anchor distT="0" distB="0" distL="114300" distR="114300" simplePos="0" relativeHeight="251658242" behindDoc="1" locked="0" layoutInCell="1" allowOverlap="1" wp14:anchorId="460E2D68" wp14:editId="28F0D7E8">
          <wp:simplePos x="0" y="0"/>
          <wp:positionH relativeFrom="margin">
            <wp:posOffset>-720725</wp:posOffset>
          </wp:positionH>
          <wp:positionV relativeFrom="paragraph">
            <wp:posOffset>-585470</wp:posOffset>
          </wp:positionV>
          <wp:extent cx="7988935" cy="15430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7FD8" w14:textId="77777777" w:rsidR="00CF553A" w:rsidRDefault="00CF553A">
      <w:r>
        <w:separator/>
      </w:r>
    </w:p>
  </w:footnote>
  <w:footnote w:type="continuationSeparator" w:id="0">
    <w:p w14:paraId="42184785" w14:textId="77777777" w:rsidR="00CF553A" w:rsidRDefault="00CF553A">
      <w:r>
        <w:continuationSeparator/>
      </w:r>
    </w:p>
  </w:footnote>
  <w:footnote w:type="continuationNotice" w:id="1">
    <w:p w14:paraId="1F8AA72B" w14:textId="77777777" w:rsidR="00CF553A" w:rsidRDefault="00CF55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7FDB" w14:textId="77777777" w:rsidR="005A2C69" w:rsidRDefault="005968B7">
    <w:pPr>
      <w:pStyle w:val="Header"/>
    </w:pPr>
    <w:r>
      <w:rPr>
        <w:noProof/>
        <w:lang w:val="en-GB" w:eastAsia="en-GB"/>
      </w:rPr>
      <w:drawing>
        <wp:anchor distT="0" distB="0" distL="114300" distR="114300" simplePos="0" relativeHeight="251658243" behindDoc="1" locked="0" layoutInCell="1" allowOverlap="1" wp14:anchorId="20CADF3E" wp14:editId="21E31D06">
          <wp:simplePos x="0" y="0"/>
          <wp:positionH relativeFrom="column">
            <wp:posOffset>2908300</wp:posOffset>
          </wp:positionH>
          <wp:positionV relativeFrom="paragraph">
            <wp:posOffset>-542925</wp:posOffset>
          </wp:positionV>
          <wp:extent cx="4237990" cy="1400175"/>
          <wp:effectExtent l="0" t="0" r="0" b="0"/>
          <wp:wrapNone/>
          <wp:docPr id="4" name="Picture 4"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8AE7" w14:textId="77777777" w:rsidR="009F0146" w:rsidRDefault="005968B7">
    <w:pPr>
      <w:pStyle w:val="Header"/>
    </w:pPr>
    <w:r>
      <w:rPr>
        <w:noProof/>
        <w:bdr w:val="nil"/>
        <w:lang w:val="en-GB" w:eastAsia="en-GB"/>
      </w:rPr>
      <w:drawing>
        <wp:anchor distT="0" distB="0" distL="114300" distR="114300" simplePos="0" relativeHeight="251658241" behindDoc="1" locked="0" layoutInCell="1" allowOverlap="1" wp14:anchorId="64A5A116" wp14:editId="4121BAF5">
          <wp:simplePos x="0" y="0"/>
          <wp:positionH relativeFrom="column">
            <wp:posOffset>2755900</wp:posOffset>
          </wp:positionH>
          <wp:positionV relativeFrom="paragraph">
            <wp:posOffset>-695325</wp:posOffset>
          </wp:positionV>
          <wp:extent cx="4237990" cy="1400175"/>
          <wp:effectExtent l="0" t="0" r="0" b="0"/>
          <wp:wrapNone/>
          <wp:docPr id="2"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8C2"/>
    <w:multiLevelType w:val="hybridMultilevel"/>
    <w:tmpl w:val="C5446922"/>
    <w:lvl w:ilvl="0" w:tplc="22A0C5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07382"/>
    <w:multiLevelType w:val="hybridMultilevel"/>
    <w:tmpl w:val="4216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D11A4"/>
    <w:multiLevelType w:val="hybridMultilevel"/>
    <w:tmpl w:val="9842A334"/>
    <w:lvl w:ilvl="0" w:tplc="FFFFFFFF">
      <w:start w:val="2"/>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96030"/>
    <w:multiLevelType w:val="hybridMultilevel"/>
    <w:tmpl w:val="BD5C048C"/>
    <w:lvl w:ilvl="0" w:tplc="CF20BE1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33514"/>
    <w:multiLevelType w:val="hybridMultilevel"/>
    <w:tmpl w:val="D8A49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538D4"/>
    <w:multiLevelType w:val="hybridMultilevel"/>
    <w:tmpl w:val="A94439D8"/>
    <w:lvl w:ilvl="0" w:tplc="70446EDC">
      <w:start w:val="3"/>
      <w:numFmt w:val="bullet"/>
      <w:lvlText w:val="•"/>
      <w:lvlJc w:val="left"/>
      <w:pPr>
        <w:ind w:left="1440" w:hanging="72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AB463E"/>
    <w:multiLevelType w:val="hybridMultilevel"/>
    <w:tmpl w:val="FFCCEA2A"/>
    <w:lvl w:ilvl="0" w:tplc="3E1C167C">
      <w:start w:val="4"/>
      <w:numFmt w:val="bullet"/>
      <w:lvlText w:val="•"/>
      <w:lvlJc w:val="left"/>
      <w:pPr>
        <w:ind w:left="1080" w:hanging="720"/>
      </w:pPr>
      <w:rPr>
        <w:rFonts w:ascii="Calibri" w:eastAsia="Arial Unicode MS"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B3B79"/>
    <w:multiLevelType w:val="hybridMultilevel"/>
    <w:tmpl w:val="ACC0C29C"/>
    <w:lvl w:ilvl="0" w:tplc="FEF8FC6A">
      <w:start w:val="4"/>
      <w:numFmt w:val="bullet"/>
      <w:lvlText w:val="•"/>
      <w:lvlJc w:val="left"/>
      <w:pPr>
        <w:ind w:left="2160" w:hanging="72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1F4948"/>
    <w:multiLevelType w:val="hybridMultilevel"/>
    <w:tmpl w:val="41E2EA36"/>
    <w:lvl w:ilvl="0" w:tplc="FEF8FC6A">
      <w:start w:val="4"/>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54DEE"/>
    <w:multiLevelType w:val="hybridMultilevel"/>
    <w:tmpl w:val="11AEA24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A0704"/>
    <w:multiLevelType w:val="hybridMultilevel"/>
    <w:tmpl w:val="BC6E806A"/>
    <w:lvl w:ilvl="0" w:tplc="CAE0A626">
      <w:start w:val="1"/>
      <w:numFmt w:val="bullet"/>
      <w:lvlText w:val=""/>
      <w:lvlJc w:val="left"/>
      <w:pPr>
        <w:ind w:left="720" w:hanging="360"/>
      </w:pPr>
      <w:rPr>
        <w:rFonts w:ascii="Symbol" w:hAnsi="Symbol" w:hint="default"/>
      </w:rPr>
    </w:lvl>
    <w:lvl w:ilvl="1" w:tplc="962223E6">
      <w:start w:val="1"/>
      <w:numFmt w:val="bullet"/>
      <w:lvlText w:val="o"/>
      <w:lvlJc w:val="left"/>
      <w:pPr>
        <w:ind w:left="1440" w:hanging="360"/>
      </w:pPr>
      <w:rPr>
        <w:rFonts w:ascii="Courier New" w:hAnsi="Courier New" w:hint="default"/>
      </w:rPr>
    </w:lvl>
    <w:lvl w:ilvl="2" w:tplc="A2E6D610">
      <w:start w:val="1"/>
      <w:numFmt w:val="bullet"/>
      <w:lvlText w:val=""/>
      <w:lvlJc w:val="left"/>
      <w:pPr>
        <w:ind w:left="2160" w:hanging="360"/>
      </w:pPr>
      <w:rPr>
        <w:rFonts w:ascii="Wingdings" w:hAnsi="Wingdings" w:hint="default"/>
      </w:rPr>
    </w:lvl>
    <w:lvl w:ilvl="3" w:tplc="9AB0BD1A">
      <w:start w:val="1"/>
      <w:numFmt w:val="bullet"/>
      <w:lvlText w:val=""/>
      <w:lvlJc w:val="left"/>
      <w:pPr>
        <w:ind w:left="2880" w:hanging="360"/>
      </w:pPr>
      <w:rPr>
        <w:rFonts w:ascii="Symbol" w:hAnsi="Symbol" w:hint="default"/>
      </w:rPr>
    </w:lvl>
    <w:lvl w:ilvl="4" w:tplc="0CD6B90C">
      <w:start w:val="1"/>
      <w:numFmt w:val="bullet"/>
      <w:lvlText w:val="o"/>
      <w:lvlJc w:val="left"/>
      <w:pPr>
        <w:ind w:left="3600" w:hanging="360"/>
      </w:pPr>
      <w:rPr>
        <w:rFonts w:ascii="Courier New" w:hAnsi="Courier New" w:hint="default"/>
      </w:rPr>
    </w:lvl>
    <w:lvl w:ilvl="5" w:tplc="A1082A08">
      <w:start w:val="1"/>
      <w:numFmt w:val="bullet"/>
      <w:lvlText w:val=""/>
      <w:lvlJc w:val="left"/>
      <w:pPr>
        <w:ind w:left="4320" w:hanging="360"/>
      </w:pPr>
      <w:rPr>
        <w:rFonts w:ascii="Wingdings" w:hAnsi="Wingdings" w:hint="default"/>
      </w:rPr>
    </w:lvl>
    <w:lvl w:ilvl="6" w:tplc="C48A8EEE">
      <w:start w:val="1"/>
      <w:numFmt w:val="bullet"/>
      <w:lvlText w:val=""/>
      <w:lvlJc w:val="left"/>
      <w:pPr>
        <w:ind w:left="5040" w:hanging="360"/>
      </w:pPr>
      <w:rPr>
        <w:rFonts w:ascii="Symbol" w:hAnsi="Symbol" w:hint="default"/>
      </w:rPr>
    </w:lvl>
    <w:lvl w:ilvl="7" w:tplc="B1405390">
      <w:start w:val="1"/>
      <w:numFmt w:val="bullet"/>
      <w:lvlText w:val="o"/>
      <w:lvlJc w:val="left"/>
      <w:pPr>
        <w:ind w:left="5760" w:hanging="360"/>
      </w:pPr>
      <w:rPr>
        <w:rFonts w:ascii="Courier New" w:hAnsi="Courier New" w:hint="default"/>
      </w:rPr>
    </w:lvl>
    <w:lvl w:ilvl="8" w:tplc="2CCAC910">
      <w:start w:val="1"/>
      <w:numFmt w:val="bullet"/>
      <w:lvlText w:val=""/>
      <w:lvlJc w:val="left"/>
      <w:pPr>
        <w:ind w:left="6480" w:hanging="360"/>
      </w:pPr>
      <w:rPr>
        <w:rFonts w:ascii="Wingdings" w:hAnsi="Wingdings" w:hint="default"/>
      </w:rPr>
    </w:lvl>
  </w:abstractNum>
  <w:abstractNum w:abstractNumId="17" w15:restartNumberingAfterBreak="0">
    <w:nsid w:val="3AC02A9B"/>
    <w:multiLevelType w:val="hybridMultilevel"/>
    <w:tmpl w:val="FFFFFFFF"/>
    <w:lvl w:ilvl="0" w:tplc="9056A0CA">
      <w:start w:val="1"/>
      <w:numFmt w:val="bullet"/>
      <w:lvlText w:val=""/>
      <w:lvlJc w:val="left"/>
      <w:pPr>
        <w:ind w:left="720" w:hanging="360"/>
      </w:pPr>
      <w:rPr>
        <w:rFonts w:ascii="Symbol" w:hAnsi="Symbol" w:hint="default"/>
      </w:rPr>
    </w:lvl>
    <w:lvl w:ilvl="1" w:tplc="EC587118">
      <w:start w:val="1"/>
      <w:numFmt w:val="bullet"/>
      <w:lvlText w:val="o"/>
      <w:lvlJc w:val="left"/>
      <w:pPr>
        <w:ind w:left="1440" w:hanging="360"/>
      </w:pPr>
      <w:rPr>
        <w:rFonts w:ascii="Courier New" w:hAnsi="Courier New" w:hint="default"/>
      </w:rPr>
    </w:lvl>
    <w:lvl w:ilvl="2" w:tplc="04C2EC76">
      <w:start w:val="1"/>
      <w:numFmt w:val="bullet"/>
      <w:lvlText w:val=""/>
      <w:lvlJc w:val="left"/>
      <w:pPr>
        <w:ind w:left="2160" w:hanging="360"/>
      </w:pPr>
      <w:rPr>
        <w:rFonts w:ascii="Wingdings" w:hAnsi="Wingdings" w:hint="default"/>
      </w:rPr>
    </w:lvl>
    <w:lvl w:ilvl="3" w:tplc="2C9A9090">
      <w:start w:val="1"/>
      <w:numFmt w:val="bullet"/>
      <w:lvlText w:val=""/>
      <w:lvlJc w:val="left"/>
      <w:pPr>
        <w:ind w:left="2880" w:hanging="360"/>
      </w:pPr>
      <w:rPr>
        <w:rFonts w:ascii="Symbol" w:hAnsi="Symbol" w:hint="default"/>
      </w:rPr>
    </w:lvl>
    <w:lvl w:ilvl="4" w:tplc="92401A62">
      <w:start w:val="1"/>
      <w:numFmt w:val="bullet"/>
      <w:lvlText w:val="o"/>
      <w:lvlJc w:val="left"/>
      <w:pPr>
        <w:ind w:left="3600" w:hanging="360"/>
      </w:pPr>
      <w:rPr>
        <w:rFonts w:ascii="Courier New" w:hAnsi="Courier New" w:hint="default"/>
      </w:rPr>
    </w:lvl>
    <w:lvl w:ilvl="5" w:tplc="661C9C8C">
      <w:start w:val="1"/>
      <w:numFmt w:val="bullet"/>
      <w:lvlText w:val=""/>
      <w:lvlJc w:val="left"/>
      <w:pPr>
        <w:ind w:left="4320" w:hanging="360"/>
      </w:pPr>
      <w:rPr>
        <w:rFonts w:ascii="Wingdings" w:hAnsi="Wingdings" w:hint="default"/>
      </w:rPr>
    </w:lvl>
    <w:lvl w:ilvl="6" w:tplc="215AD044">
      <w:start w:val="1"/>
      <w:numFmt w:val="bullet"/>
      <w:lvlText w:val=""/>
      <w:lvlJc w:val="left"/>
      <w:pPr>
        <w:ind w:left="5040" w:hanging="360"/>
      </w:pPr>
      <w:rPr>
        <w:rFonts w:ascii="Symbol" w:hAnsi="Symbol" w:hint="default"/>
      </w:rPr>
    </w:lvl>
    <w:lvl w:ilvl="7" w:tplc="4E98ABA6">
      <w:start w:val="1"/>
      <w:numFmt w:val="bullet"/>
      <w:lvlText w:val="o"/>
      <w:lvlJc w:val="left"/>
      <w:pPr>
        <w:ind w:left="5760" w:hanging="360"/>
      </w:pPr>
      <w:rPr>
        <w:rFonts w:ascii="Courier New" w:hAnsi="Courier New" w:hint="default"/>
      </w:rPr>
    </w:lvl>
    <w:lvl w:ilvl="8" w:tplc="8176259C">
      <w:start w:val="1"/>
      <w:numFmt w:val="bullet"/>
      <w:lvlText w:val=""/>
      <w:lvlJc w:val="left"/>
      <w:pPr>
        <w:ind w:left="6480" w:hanging="360"/>
      </w:pPr>
      <w:rPr>
        <w:rFonts w:ascii="Wingdings" w:hAnsi="Wingdings" w:hint="default"/>
      </w:rPr>
    </w:lvl>
  </w:abstractNum>
  <w:abstractNum w:abstractNumId="18"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82F33"/>
    <w:multiLevelType w:val="hybridMultilevel"/>
    <w:tmpl w:val="FDDC7EE8"/>
    <w:lvl w:ilvl="0" w:tplc="3E1C167C">
      <w:start w:val="4"/>
      <w:numFmt w:val="bullet"/>
      <w:lvlText w:val="•"/>
      <w:lvlJc w:val="left"/>
      <w:pPr>
        <w:ind w:left="1080" w:hanging="720"/>
      </w:pPr>
      <w:rPr>
        <w:rFonts w:ascii="Calibri" w:eastAsia="Arial Unicode MS"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C435A"/>
    <w:multiLevelType w:val="hybridMultilevel"/>
    <w:tmpl w:val="7EE6C45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769E8"/>
    <w:multiLevelType w:val="hybridMultilevel"/>
    <w:tmpl w:val="4E0CBC80"/>
    <w:lvl w:ilvl="0" w:tplc="22A0C5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92BDC"/>
    <w:multiLevelType w:val="hybridMultilevel"/>
    <w:tmpl w:val="ABF4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B0982"/>
    <w:multiLevelType w:val="hybridMultilevel"/>
    <w:tmpl w:val="C8E816CE"/>
    <w:lvl w:ilvl="0" w:tplc="3E1C167C">
      <w:start w:val="4"/>
      <w:numFmt w:val="bullet"/>
      <w:lvlText w:val="•"/>
      <w:lvlJc w:val="left"/>
      <w:pPr>
        <w:ind w:left="1080" w:hanging="720"/>
      </w:pPr>
      <w:rPr>
        <w:rFonts w:ascii="Calibri" w:eastAsia="Arial Unicode MS"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01510"/>
    <w:multiLevelType w:val="hybridMultilevel"/>
    <w:tmpl w:val="7B9A2C0A"/>
    <w:lvl w:ilvl="0" w:tplc="3E1C167C">
      <w:start w:val="4"/>
      <w:numFmt w:val="bullet"/>
      <w:lvlText w:val="•"/>
      <w:lvlJc w:val="left"/>
      <w:pPr>
        <w:ind w:left="1800" w:hanging="720"/>
      </w:pPr>
      <w:rPr>
        <w:rFonts w:ascii="Calibri" w:eastAsia="Arial Unicode MS" w:hAnsi="Calibri" w:cs="Calibri"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E87683"/>
    <w:multiLevelType w:val="hybridMultilevel"/>
    <w:tmpl w:val="6336A478"/>
    <w:lvl w:ilvl="0" w:tplc="70446EDC">
      <w:start w:val="3"/>
      <w:numFmt w:val="bullet"/>
      <w:lvlText w:val="•"/>
      <w:lvlJc w:val="left"/>
      <w:pPr>
        <w:ind w:left="1440" w:hanging="72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473581"/>
    <w:multiLevelType w:val="hybridMultilevel"/>
    <w:tmpl w:val="06A8C6AA"/>
    <w:lvl w:ilvl="0" w:tplc="FEF8FC6A">
      <w:start w:val="4"/>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8"/>
  </w:num>
  <w:num w:numId="4">
    <w:abstractNumId w:val="19"/>
  </w:num>
  <w:num w:numId="5">
    <w:abstractNumId w:val="14"/>
  </w:num>
  <w:num w:numId="6">
    <w:abstractNumId w:val="21"/>
  </w:num>
  <w:num w:numId="7">
    <w:abstractNumId w:val="7"/>
  </w:num>
  <w:num w:numId="8">
    <w:abstractNumId w:val="10"/>
  </w:num>
  <w:num w:numId="9">
    <w:abstractNumId w:val="13"/>
  </w:num>
  <w:num w:numId="10">
    <w:abstractNumId w:val="16"/>
  </w:num>
  <w:num w:numId="11">
    <w:abstractNumId w:val="2"/>
  </w:num>
  <w:num w:numId="12">
    <w:abstractNumId w:val="3"/>
  </w:num>
  <w:num w:numId="13">
    <w:abstractNumId w:val="1"/>
  </w:num>
  <w:num w:numId="14">
    <w:abstractNumId w:val="17"/>
  </w:num>
  <w:num w:numId="15">
    <w:abstractNumId w:val="24"/>
  </w:num>
  <w:num w:numId="16">
    <w:abstractNumId w:val="20"/>
  </w:num>
  <w:num w:numId="17">
    <w:abstractNumId w:val="25"/>
  </w:num>
  <w:num w:numId="18">
    <w:abstractNumId w:val="8"/>
  </w:num>
  <w:num w:numId="19">
    <w:abstractNumId w:val="26"/>
  </w:num>
  <w:num w:numId="20">
    <w:abstractNumId w:val="28"/>
  </w:num>
  <w:num w:numId="21">
    <w:abstractNumId w:val="11"/>
  </w:num>
  <w:num w:numId="22">
    <w:abstractNumId w:val="12"/>
  </w:num>
  <w:num w:numId="23">
    <w:abstractNumId w:val="15"/>
  </w:num>
  <w:num w:numId="24">
    <w:abstractNumId w:val="0"/>
  </w:num>
  <w:num w:numId="25">
    <w:abstractNumId w:val="4"/>
  </w:num>
  <w:num w:numId="26">
    <w:abstractNumId w:val="23"/>
  </w:num>
  <w:num w:numId="27">
    <w:abstractNumId w:val="27"/>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69"/>
    <w:rsid w:val="00003C45"/>
    <w:rsid w:val="000408B2"/>
    <w:rsid w:val="000548B0"/>
    <w:rsid w:val="00076752"/>
    <w:rsid w:val="00084814"/>
    <w:rsid w:val="00091B32"/>
    <w:rsid w:val="000A547C"/>
    <w:rsid w:val="000C77E7"/>
    <w:rsid w:val="000D283C"/>
    <w:rsid w:val="000D51F8"/>
    <w:rsid w:val="000E314B"/>
    <w:rsid w:val="000E3FCA"/>
    <w:rsid w:val="000F60CF"/>
    <w:rsid w:val="00126A6C"/>
    <w:rsid w:val="00184ACC"/>
    <w:rsid w:val="001B4C67"/>
    <w:rsid w:val="001D50CB"/>
    <w:rsid w:val="001E17CC"/>
    <w:rsid w:val="00200FB8"/>
    <w:rsid w:val="00221ED8"/>
    <w:rsid w:val="0022553C"/>
    <w:rsid w:val="002469B3"/>
    <w:rsid w:val="00262413"/>
    <w:rsid w:val="00276A81"/>
    <w:rsid w:val="002A05C7"/>
    <w:rsid w:val="002D7489"/>
    <w:rsid w:val="002F26C9"/>
    <w:rsid w:val="002F6436"/>
    <w:rsid w:val="00313D0D"/>
    <w:rsid w:val="003372A8"/>
    <w:rsid w:val="00364545"/>
    <w:rsid w:val="003945E2"/>
    <w:rsid w:val="003C498F"/>
    <w:rsid w:val="003D3924"/>
    <w:rsid w:val="003F2D22"/>
    <w:rsid w:val="00445E51"/>
    <w:rsid w:val="00447A83"/>
    <w:rsid w:val="00456A6D"/>
    <w:rsid w:val="004573A3"/>
    <w:rsid w:val="00473493"/>
    <w:rsid w:val="004815B3"/>
    <w:rsid w:val="004B26D3"/>
    <w:rsid w:val="004B5676"/>
    <w:rsid w:val="004B6B08"/>
    <w:rsid w:val="004C0DAC"/>
    <w:rsid w:val="004C1F54"/>
    <w:rsid w:val="005238CE"/>
    <w:rsid w:val="00562862"/>
    <w:rsid w:val="00573018"/>
    <w:rsid w:val="00575BA6"/>
    <w:rsid w:val="005968B7"/>
    <w:rsid w:val="005A2C69"/>
    <w:rsid w:val="005A6483"/>
    <w:rsid w:val="005D050D"/>
    <w:rsid w:val="005E6720"/>
    <w:rsid w:val="00604866"/>
    <w:rsid w:val="00611286"/>
    <w:rsid w:val="00621D73"/>
    <w:rsid w:val="00656C20"/>
    <w:rsid w:val="00682B03"/>
    <w:rsid w:val="006948E4"/>
    <w:rsid w:val="006A2795"/>
    <w:rsid w:val="006D4F4B"/>
    <w:rsid w:val="00712DAC"/>
    <w:rsid w:val="00735112"/>
    <w:rsid w:val="00761319"/>
    <w:rsid w:val="00767234"/>
    <w:rsid w:val="00770300"/>
    <w:rsid w:val="00797BB3"/>
    <w:rsid w:val="007B1706"/>
    <w:rsid w:val="007E049B"/>
    <w:rsid w:val="007E08D4"/>
    <w:rsid w:val="007E6CDD"/>
    <w:rsid w:val="00803608"/>
    <w:rsid w:val="00882584"/>
    <w:rsid w:val="00883FBF"/>
    <w:rsid w:val="00884EAC"/>
    <w:rsid w:val="0089507C"/>
    <w:rsid w:val="008B1B3C"/>
    <w:rsid w:val="008B3C4A"/>
    <w:rsid w:val="008F3ED7"/>
    <w:rsid w:val="00905F3C"/>
    <w:rsid w:val="0093061D"/>
    <w:rsid w:val="009442F8"/>
    <w:rsid w:val="00973B92"/>
    <w:rsid w:val="0099288F"/>
    <w:rsid w:val="00997CAC"/>
    <w:rsid w:val="009B63AF"/>
    <w:rsid w:val="009F0146"/>
    <w:rsid w:val="009F38E3"/>
    <w:rsid w:val="009F45DB"/>
    <w:rsid w:val="00A51208"/>
    <w:rsid w:val="00AB6320"/>
    <w:rsid w:val="00AF414B"/>
    <w:rsid w:val="00B557F6"/>
    <w:rsid w:val="00B76E6B"/>
    <w:rsid w:val="00BA232D"/>
    <w:rsid w:val="00BC06A2"/>
    <w:rsid w:val="00BF6AD3"/>
    <w:rsid w:val="00C00B2F"/>
    <w:rsid w:val="00C047CD"/>
    <w:rsid w:val="00C12B1C"/>
    <w:rsid w:val="00C34345"/>
    <w:rsid w:val="00C47BCC"/>
    <w:rsid w:val="00C714CF"/>
    <w:rsid w:val="00CA2112"/>
    <w:rsid w:val="00CC0AD5"/>
    <w:rsid w:val="00CC4F0A"/>
    <w:rsid w:val="00CC64A9"/>
    <w:rsid w:val="00CD4C13"/>
    <w:rsid w:val="00CE11E5"/>
    <w:rsid w:val="00CE38E1"/>
    <w:rsid w:val="00CF553A"/>
    <w:rsid w:val="00D3207E"/>
    <w:rsid w:val="00D45F2F"/>
    <w:rsid w:val="00D4780F"/>
    <w:rsid w:val="00D60315"/>
    <w:rsid w:val="00D629BD"/>
    <w:rsid w:val="00D745B5"/>
    <w:rsid w:val="00DC40A3"/>
    <w:rsid w:val="00E048B1"/>
    <w:rsid w:val="00E40DAD"/>
    <w:rsid w:val="00E634B6"/>
    <w:rsid w:val="00E6396A"/>
    <w:rsid w:val="00E7595C"/>
    <w:rsid w:val="00E77146"/>
    <w:rsid w:val="00E80C84"/>
    <w:rsid w:val="00E80F5D"/>
    <w:rsid w:val="00EA284B"/>
    <w:rsid w:val="00EA7D88"/>
    <w:rsid w:val="00EC0454"/>
    <w:rsid w:val="00ED5834"/>
    <w:rsid w:val="00EF7DC2"/>
    <w:rsid w:val="00F14A6E"/>
    <w:rsid w:val="00F6579C"/>
    <w:rsid w:val="00F72401"/>
    <w:rsid w:val="00F909C3"/>
    <w:rsid w:val="00F94FFA"/>
    <w:rsid w:val="00FA2635"/>
    <w:rsid w:val="00FA574F"/>
    <w:rsid w:val="00FA5BED"/>
    <w:rsid w:val="00FB31A1"/>
    <w:rsid w:val="00FD7A2B"/>
    <w:rsid w:val="00FE1C42"/>
    <w:rsid w:val="0C82BFC2"/>
    <w:rsid w:val="4FC4D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B1D12"/>
  <w15:docId w15:val="{79D209B1-5D21-48EA-9C1B-1A218436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69"/>
    <w:pPr>
      <w:spacing w:after="160" w:line="259"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customStyle="1" w:styleId="UnresolvedMention1">
    <w:name w:val="Unresolved Mention1"/>
    <w:uiPriority w:val="99"/>
    <w:semiHidden/>
    <w:unhideWhenUsed/>
    <w:rsid w:val="00E40DAD"/>
    <w:rPr>
      <w:color w:val="605E5C"/>
      <w:shd w:val="clear" w:color="auto" w:fill="E1DFDD"/>
    </w:rPr>
  </w:style>
  <w:style w:type="paragraph" w:styleId="NormalWeb">
    <w:name w:val="Normal (Web)"/>
    <w:basedOn w:val="Normal"/>
    <w:uiPriority w:val="99"/>
    <w:unhideWhenUsed/>
    <w:rsid w:val="005A2C6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eop">
    <w:name w:val="eop"/>
    <w:basedOn w:val="DefaultParagraphFont"/>
    <w:rsid w:val="00E63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Scullion\Documents\Custom%20Office%20Templates\Romero%20Academy%20Letterhead%20without%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1" ma:contentTypeDescription="Create a new document." ma:contentTypeScope="" ma:versionID="b76f809c3afb0079c23e942c1131c5e6">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450b45a93d9b464dcff618d0e882c601"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114373-4335-45cf-a443-73b8cf6198b5">
      <UserInfo>
        <DisplayName>Sarah Shirley</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4F042-328E-41BB-8DB6-735A3B8A4F14}">
  <ds:schemaRefs>
    <ds:schemaRef ds:uri="http://schemas.microsoft.com/office/2006/metadata/longProperties"/>
  </ds:schemaRefs>
</ds:datastoreItem>
</file>

<file path=customXml/itemProps2.xml><?xml version="1.0" encoding="utf-8"?>
<ds:datastoreItem xmlns:ds="http://schemas.openxmlformats.org/officeDocument/2006/customXml" ds:itemID="{7E34EDC2-4455-433C-8885-1AEEE63D86A3}"/>
</file>

<file path=customXml/itemProps3.xml><?xml version="1.0" encoding="utf-8"?>
<ds:datastoreItem xmlns:ds="http://schemas.openxmlformats.org/officeDocument/2006/customXml" ds:itemID="{A1C7D2C5-8594-4B02-BDEB-79A23028227D}">
  <ds:schemaRefs>
    <ds:schemaRef ds:uri="http://schemas.microsoft.com/office/2006/metadata/properties"/>
    <ds:schemaRef ds:uri="http://schemas.microsoft.com/office/infopath/2007/PartnerControls"/>
    <ds:schemaRef ds:uri="61114373-4335-45cf-a443-73b8cf6198b5"/>
  </ds:schemaRefs>
</ds:datastoreItem>
</file>

<file path=customXml/itemProps4.xml><?xml version="1.0" encoding="utf-8"?>
<ds:datastoreItem xmlns:ds="http://schemas.openxmlformats.org/officeDocument/2006/customXml" ds:itemID="{DCFD1C52-5541-4C1B-93D8-2F0ACDB2C184}">
  <ds:schemaRefs>
    <ds:schemaRef ds:uri="http://schemas.openxmlformats.org/officeDocument/2006/bibliography"/>
  </ds:schemaRefs>
</ds:datastoreItem>
</file>

<file path=customXml/itemProps5.xml><?xml version="1.0" encoding="utf-8"?>
<ds:datastoreItem xmlns:ds="http://schemas.openxmlformats.org/officeDocument/2006/customXml" ds:itemID="{D6BAC64B-6648-45BD-BFC6-86D15B17F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Romero Academy Letterhead without address</Template>
  <TotalTime>27</TotalTime>
  <Pages>3</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Scullion</dc:creator>
  <cp:keywords/>
  <cp:lastModifiedBy>Laura McGinty</cp:lastModifiedBy>
  <cp:revision>16</cp:revision>
  <cp:lastPrinted>2019-05-27T17:55:00Z</cp:lastPrinted>
  <dcterms:created xsi:type="dcterms:W3CDTF">2020-06-16T13:21:00Z</dcterms:created>
  <dcterms:modified xsi:type="dcterms:W3CDTF">2021-07-14T10:43:00Z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y fmtid="{D5CDD505-2E9C-101B-9397-08002B2CF9AE}" pid="3" name="display_urn:schemas-microsoft-com:office:office#SharedWithUsers">
    <vt:lpwstr>Sarah Shirley</vt:lpwstr>
  </property>
  <property fmtid="{D5CDD505-2E9C-101B-9397-08002B2CF9AE}" pid="4" name="SharedWithUsers">
    <vt:lpwstr>29;#Sarah Shirley</vt:lpwstr>
  </property>
</Properties>
</file>