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67841" w14:textId="77777777" w:rsidR="00B358DF" w:rsidRPr="00B358DF" w:rsidRDefault="00B358DF" w:rsidP="00B358D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  <w:r w:rsidRPr="00B358DF">
        <w:rPr>
          <w:rFonts w:ascii="Calibri" w:hAnsi="Calibri" w:cs="Calibri"/>
          <w:b/>
          <w:sz w:val="24"/>
          <w:lang w:val="en-US"/>
        </w:rPr>
        <w:t>Thematic Planning for the Autumn Term</w:t>
      </w:r>
    </w:p>
    <w:p w14:paraId="4CE039DE" w14:textId="14C67D9C" w:rsidR="00B358DF" w:rsidRPr="00B358DF" w:rsidRDefault="00B358DF" w:rsidP="00B358D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  <w:r w:rsidRPr="00B358DF">
        <w:rPr>
          <w:rFonts w:ascii="Calibri" w:hAnsi="Calibri" w:cs="Calibri"/>
          <w:b/>
          <w:sz w:val="24"/>
          <w:lang w:val="en-US"/>
        </w:rPr>
        <w:t>World Wars</w:t>
      </w:r>
      <w:r w:rsidR="00220E39">
        <w:rPr>
          <w:rFonts w:ascii="Calibri" w:hAnsi="Calibri" w:cs="Calibri"/>
          <w:b/>
          <w:sz w:val="24"/>
          <w:lang w:val="en-US"/>
        </w:rPr>
        <w:t xml:space="preserve"> – ‘Keep Calm &amp; Carry on’</w:t>
      </w:r>
    </w:p>
    <w:p w14:paraId="5118D4D6" w14:textId="77777777" w:rsidR="00B358DF" w:rsidRPr="00B358DF" w:rsidRDefault="00B358DF" w:rsidP="00B358DF">
      <w:pPr>
        <w:pStyle w:val="Addressee"/>
        <w:jc w:val="center"/>
        <w:rPr>
          <w:rFonts w:ascii="Calibri" w:hAnsi="Calibri" w:cs="Calibri"/>
          <w:b/>
          <w:sz w:val="24"/>
          <w:lang w:val="en-US"/>
        </w:rPr>
      </w:pPr>
      <w:r w:rsidRPr="00B358DF">
        <w:rPr>
          <w:rFonts w:ascii="Calibri" w:hAnsi="Calibri" w:cs="Calibri"/>
          <w:b/>
          <w:sz w:val="24"/>
          <w:lang w:val="en-US"/>
        </w:rPr>
        <w:t>Year 6</w:t>
      </w:r>
      <w:r>
        <w:rPr>
          <w:rFonts w:ascii="Calibri" w:hAnsi="Calibri" w:cs="Calibri"/>
          <w:b/>
          <w:sz w:val="24"/>
          <w:lang w:val="en-US"/>
        </w:rPr>
        <w:br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14"/>
        <w:gridCol w:w="7882"/>
      </w:tblGrid>
      <w:tr w:rsidR="00B358DF" w:rsidRPr="00B358DF" w14:paraId="52AC550D" w14:textId="77777777" w:rsidTr="00B358DF">
        <w:tc>
          <w:tcPr>
            <w:tcW w:w="5000" w:type="pct"/>
            <w:gridSpan w:val="2"/>
            <w:shd w:val="clear" w:color="auto" w:fill="8EAADB"/>
          </w:tcPr>
          <w:p w14:paraId="40A9F1C1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Big Questions</w:t>
            </w:r>
          </w:p>
        </w:tc>
      </w:tr>
      <w:tr w:rsidR="00B358DF" w:rsidRPr="00B358DF" w14:paraId="34D74247" w14:textId="77777777" w:rsidTr="00B358DF">
        <w:tc>
          <w:tcPr>
            <w:tcW w:w="5000" w:type="pct"/>
            <w:gridSpan w:val="2"/>
          </w:tcPr>
          <w:p w14:paraId="3847A8B1" w14:textId="77777777" w:rsidR="00B358DF" w:rsidRPr="00B358DF" w:rsidRDefault="00B358DF" w:rsidP="00B358DF">
            <w:pPr>
              <w:pStyle w:val="Addresse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</w:rPr>
              <w:t>Was it right for Britain to go to war?</w:t>
            </w:r>
          </w:p>
          <w:p w14:paraId="301F6764" w14:textId="77777777" w:rsidR="00B358DF" w:rsidRPr="00B358DF" w:rsidRDefault="00B358DF" w:rsidP="00B358DF">
            <w:pPr>
              <w:pStyle w:val="Addresse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</w:rPr>
              <w:t>Why is Coventry called the City of Peace and Reconciliation?</w:t>
            </w:r>
          </w:p>
          <w:p w14:paraId="3FCE400B" w14:textId="77777777" w:rsidR="00B358DF" w:rsidRPr="00B358DF" w:rsidRDefault="00B358DF" w:rsidP="00B358DF">
            <w:pPr>
              <w:pStyle w:val="Addressee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</w:rPr>
              <w:t>How did war impact on daily life and society?</w:t>
            </w:r>
          </w:p>
          <w:p w14:paraId="667BC23B" w14:textId="77777777" w:rsidR="00B358DF" w:rsidRPr="00B358DF" w:rsidRDefault="00B358DF" w:rsidP="00B358DF">
            <w:pPr>
              <w:pStyle w:val="Addressee"/>
              <w:numPr>
                <w:ilvl w:val="0"/>
                <w:numId w:val="16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</w:rPr>
              <w:t>How did World War II end?</w:t>
            </w:r>
          </w:p>
        </w:tc>
      </w:tr>
      <w:tr w:rsidR="00B358DF" w:rsidRPr="00B358DF" w14:paraId="13633145" w14:textId="77777777" w:rsidTr="00B358DF">
        <w:tc>
          <w:tcPr>
            <w:tcW w:w="5000" w:type="pct"/>
            <w:gridSpan w:val="2"/>
            <w:shd w:val="clear" w:color="auto" w:fill="8EAADB"/>
          </w:tcPr>
          <w:p w14:paraId="41166666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Values Question</w:t>
            </w:r>
          </w:p>
        </w:tc>
      </w:tr>
      <w:tr w:rsidR="00B358DF" w:rsidRPr="00B358DF" w14:paraId="4E8CA916" w14:textId="77777777" w:rsidTr="00B358DF">
        <w:tc>
          <w:tcPr>
            <w:tcW w:w="5000" w:type="pct"/>
            <w:gridSpan w:val="2"/>
          </w:tcPr>
          <w:p w14:paraId="650A1320" w14:textId="212A46B4" w:rsidR="00B358DF" w:rsidRPr="00B358DF" w:rsidRDefault="000D7A2F" w:rsidP="000D7A2F">
            <w:pPr>
              <w:pStyle w:val="Addressee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 w:rsidRPr="000D7A2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Hitler was </w:t>
            </w:r>
            <w:r w:rsidRPr="000D7A2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>baptized</w:t>
            </w:r>
            <w:r w:rsidRPr="000D7A2F"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  <w:t xml:space="preserve"> Catholic but from a young age, he was not a believer. Explain how Hitler's life and the life of all those he affected might have been different if he had had faith.</w:t>
            </w:r>
          </w:p>
        </w:tc>
      </w:tr>
      <w:tr w:rsidR="00B358DF" w:rsidRPr="00B358DF" w14:paraId="72BDB38A" w14:textId="77777777" w:rsidTr="00B358DF">
        <w:tc>
          <w:tcPr>
            <w:tcW w:w="5000" w:type="pct"/>
            <w:gridSpan w:val="2"/>
            <w:shd w:val="clear" w:color="auto" w:fill="8EAADB"/>
          </w:tcPr>
          <w:p w14:paraId="053F9181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Knowledge</w:t>
            </w:r>
          </w:p>
        </w:tc>
      </w:tr>
      <w:tr w:rsidR="00B358DF" w:rsidRPr="00B358DF" w14:paraId="165FC0D8" w14:textId="77777777" w:rsidTr="00B358DF">
        <w:tc>
          <w:tcPr>
            <w:tcW w:w="5000" w:type="pct"/>
            <w:gridSpan w:val="2"/>
          </w:tcPr>
          <w:p w14:paraId="729D9F61" w14:textId="77777777" w:rsidR="00B358DF" w:rsidRPr="00B358DF" w:rsidRDefault="00B358DF" w:rsidP="00B358DF">
            <w:pPr>
              <w:pStyle w:val="Addresse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</w:rPr>
              <w:t>Know why WWI and WWII started and the links between the two world wars</w:t>
            </w:r>
          </w:p>
          <w:p w14:paraId="23F83BF5" w14:textId="77777777" w:rsidR="00B358DF" w:rsidRPr="00B358DF" w:rsidRDefault="00B358DF" w:rsidP="00B358DF">
            <w:pPr>
              <w:pStyle w:val="Addresse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</w:rPr>
              <w:t>Know the key historical figures involved</w:t>
            </w:r>
          </w:p>
          <w:p w14:paraId="0520F941" w14:textId="77777777" w:rsidR="00B358DF" w:rsidRPr="00B358DF" w:rsidRDefault="00B358DF" w:rsidP="00B358DF">
            <w:pPr>
              <w:pStyle w:val="Addresse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</w:rPr>
              <w:t>Know how wars affected the daily lives of those in Britain</w:t>
            </w:r>
            <w:r w:rsidR="00A22043">
              <w:rPr>
                <w:rFonts w:asciiTheme="minorHAnsi" w:hAnsiTheme="minorHAnsi" w:cstheme="minorHAnsi"/>
                <w:sz w:val="22"/>
                <w:szCs w:val="22"/>
              </w:rPr>
              <w:t xml:space="preserve"> including rationing </w:t>
            </w:r>
          </w:p>
          <w:p w14:paraId="5D06DE85" w14:textId="77777777" w:rsidR="00E90FE1" w:rsidRDefault="00E90FE1" w:rsidP="00B358DF">
            <w:pPr>
              <w:pStyle w:val="Addresse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Pr="00823836">
              <w:rPr>
                <w:rFonts w:asciiTheme="minorHAnsi" w:hAnsiTheme="minorHAnsi" w:cstheme="minorHAnsi"/>
                <w:sz w:val="22"/>
                <w:szCs w:val="22"/>
              </w:rPr>
              <w:t>now the cou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ntries involved in World Wars recognising the </w:t>
            </w:r>
            <w:r w:rsidRPr="007071F1">
              <w:rPr>
                <w:rFonts w:asciiTheme="minorHAnsi" w:hAnsiTheme="minorHAnsi" w:cstheme="minorHAnsi"/>
                <w:sz w:val="22"/>
                <w:szCs w:val="22"/>
              </w:rPr>
              <w:t>countries that formed the axis and allied powers.</w:t>
            </w:r>
          </w:p>
          <w:p w14:paraId="6B937F16" w14:textId="77777777" w:rsidR="00B358DF" w:rsidRPr="00B358DF" w:rsidRDefault="00B358DF" w:rsidP="00B358DF">
            <w:pPr>
              <w:pStyle w:val="Addresse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</w:rPr>
              <w:t>Know how WWII impacted Coventry</w:t>
            </w:r>
          </w:p>
          <w:p w14:paraId="147F68FA" w14:textId="77777777" w:rsidR="00B358DF" w:rsidRPr="00B358DF" w:rsidRDefault="00B358DF" w:rsidP="00B358DF">
            <w:pPr>
              <w:pStyle w:val="Addresse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</w:rPr>
              <w:t>Know how the World Wars ended</w:t>
            </w:r>
          </w:p>
          <w:p w14:paraId="76EB0D91" w14:textId="77777777" w:rsidR="00B358DF" w:rsidRPr="00B358DF" w:rsidRDefault="00B358DF" w:rsidP="00B358DF">
            <w:pPr>
              <w:pStyle w:val="Addresse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</w:rPr>
              <w:t>Know about propaganda</w:t>
            </w:r>
          </w:p>
          <w:p w14:paraId="32747035" w14:textId="77777777" w:rsidR="00B358DF" w:rsidRPr="00B358DF" w:rsidRDefault="00B358DF" w:rsidP="00B358DF">
            <w:pPr>
              <w:pStyle w:val="Addresse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</w:rPr>
              <w:t>Know about the role of women in the wars</w:t>
            </w:r>
          </w:p>
          <w:p w14:paraId="380176E6" w14:textId="77777777" w:rsidR="00B358DF" w:rsidRPr="00B358DF" w:rsidRDefault="00B358DF" w:rsidP="00B358DF">
            <w:pPr>
              <w:pStyle w:val="Addressee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</w:rPr>
              <w:t>Know about the Holocaust</w:t>
            </w:r>
          </w:p>
          <w:p w14:paraId="2B3B20A2" w14:textId="77777777" w:rsidR="00B358DF" w:rsidRPr="00B358DF" w:rsidRDefault="00B358DF" w:rsidP="00B358DF">
            <w:pPr>
              <w:pStyle w:val="Addressee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</w:rPr>
              <w:t>Know about artists who depict conflict</w:t>
            </w:r>
          </w:p>
        </w:tc>
      </w:tr>
      <w:tr w:rsidR="00B358DF" w:rsidRPr="00B358DF" w14:paraId="2DE158A1" w14:textId="77777777" w:rsidTr="00B358DF">
        <w:tc>
          <w:tcPr>
            <w:tcW w:w="5000" w:type="pct"/>
            <w:gridSpan w:val="2"/>
            <w:shd w:val="clear" w:color="auto" w:fill="8EAADB"/>
          </w:tcPr>
          <w:p w14:paraId="7275D7B6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Vocabulary</w:t>
            </w:r>
          </w:p>
        </w:tc>
      </w:tr>
      <w:tr w:rsidR="00B358DF" w:rsidRPr="00B358DF" w14:paraId="49277A1E" w14:textId="77777777" w:rsidTr="00B358DF">
        <w:tc>
          <w:tcPr>
            <w:tcW w:w="5000" w:type="pct"/>
            <w:gridSpan w:val="2"/>
          </w:tcPr>
          <w:p w14:paraId="3911E78A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EEC64CF" w14:textId="77777777" w:rsidR="00B358DF" w:rsidRPr="004A773E" w:rsidRDefault="00B358DF" w:rsidP="00B358DF">
            <w:pPr>
              <w:pStyle w:val="Addresse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A77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decade, chronology, change, century, legacy, Axis, Allies, neutral, Nazis, evacuation, evacuee, blackout, rationing, air raid, Blitz, propaganda, holocaust, atomic bomb</w:t>
            </w:r>
          </w:p>
          <w:p w14:paraId="4DE44492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</w:tr>
      <w:tr w:rsidR="00B358DF" w:rsidRPr="00B358DF" w14:paraId="1EC7C423" w14:textId="77777777" w:rsidTr="00B358DF">
        <w:tc>
          <w:tcPr>
            <w:tcW w:w="5000" w:type="pct"/>
            <w:gridSpan w:val="2"/>
            <w:shd w:val="clear" w:color="auto" w:fill="8EAADB"/>
          </w:tcPr>
          <w:p w14:paraId="0A84AC04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Skills</w:t>
            </w:r>
          </w:p>
        </w:tc>
      </w:tr>
      <w:tr w:rsidR="00B358DF" w:rsidRPr="00B358DF" w14:paraId="73CA77F8" w14:textId="77777777" w:rsidTr="00B358DF">
        <w:tc>
          <w:tcPr>
            <w:tcW w:w="1135" w:type="pct"/>
          </w:tcPr>
          <w:p w14:paraId="70BC2C68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History</w:t>
            </w:r>
          </w:p>
        </w:tc>
        <w:tc>
          <w:tcPr>
            <w:tcW w:w="3865" w:type="pct"/>
          </w:tcPr>
          <w:p w14:paraId="7E008CBC" w14:textId="77777777" w:rsidR="00B358DF" w:rsidRPr="004A773E" w:rsidRDefault="00B358DF" w:rsidP="004A773E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Investigate and interpret the past</w:t>
            </w:r>
            <w:r w:rsidR="004A773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Pr="004A773E">
              <w:rPr>
                <w:rFonts w:asciiTheme="minorHAnsi" w:hAnsiTheme="minorHAnsi" w:cstheme="minorHAnsi"/>
                <w:sz w:val="22"/>
                <w:szCs w:val="22"/>
              </w:rPr>
              <w:t>Select and use reliable sources of evidence to deduce information about the past and know about primary sources and give reasons for choices.</w:t>
            </w:r>
          </w:p>
          <w:p w14:paraId="76240B58" w14:textId="77777777" w:rsidR="00B358DF" w:rsidRPr="004A773E" w:rsidRDefault="00B358DF" w:rsidP="004A773E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  <w:r w:rsidRPr="004A773E">
              <w:rPr>
                <w:rFonts w:asciiTheme="minorHAnsi" w:hAnsiTheme="minorHAnsi" w:cstheme="minorHAnsi"/>
                <w:sz w:val="22"/>
                <w:szCs w:val="22"/>
              </w:rPr>
              <w:t xml:space="preserve">Show awareness of concept of propaganda and how historians need to understand the social context and how propaganda can </w:t>
            </w:r>
            <w:proofErr w:type="gramStart"/>
            <w:r w:rsidRPr="004A773E">
              <w:rPr>
                <w:rFonts w:asciiTheme="minorHAnsi" w:hAnsiTheme="minorHAnsi" w:cstheme="minorHAnsi"/>
                <w:sz w:val="22"/>
                <w:szCs w:val="22"/>
              </w:rPr>
              <w:t>effect</w:t>
            </w:r>
            <w:proofErr w:type="gramEnd"/>
            <w:r w:rsidRPr="004A773E">
              <w:rPr>
                <w:rFonts w:asciiTheme="minorHAnsi" w:hAnsiTheme="minorHAnsi" w:cstheme="minorHAnsi"/>
                <w:sz w:val="22"/>
                <w:szCs w:val="22"/>
              </w:rPr>
              <w:t xml:space="preserve"> interpretations of history</w:t>
            </w:r>
          </w:p>
          <w:p w14:paraId="5FD42355" w14:textId="77777777" w:rsidR="00B358DF" w:rsidRDefault="00B358DF" w:rsidP="004A773E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  <w:r w:rsidRPr="004A773E">
              <w:rPr>
                <w:rFonts w:asciiTheme="minorHAnsi" w:hAnsiTheme="minorHAnsi" w:cstheme="minorHAnsi"/>
                <w:sz w:val="22"/>
                <w:szCs w:val="22"/>
              </w:rPr>
              <w:t>Understand that no single source of evidence gives the full answer</w:t>
            </w:r>
          </w:p>
          <w:p w14:paraId="685C512A" w14:textId="77777777" w:rsidR="004A773E" w:rsidRPr="004A773E" w:rsidRDefault="004A773E" w:rsidP="004A773E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A29791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World History</w:t>
            </w:r>
          </w:p>
          <w:p w14:paraId="509D7150" w14:textId="77777777" w:rsidR="00B358DF" w:rsidRPr="004A773E" w:rsidRDefault="00B358DF" w:rsidP="004A773E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  <w:r w:rsidRPr="004A773E">
              <w:rPr>
                <w:rFonts w:asciiTheme="minorHAnsi" w:hAnsiTheme="minorHAnsi" w:cstheme="minorHAnsi"/>
                <w:sz w:val="22"/>
                <w:szCs w:val="22"/>
              </w:rPr>
              <w:t xml:space="preserve">Identify continuity and change in history the local community </w:t>
            </w:r>
          </w:p>
          <w:p w14:paraId="4310E985" w14:textId="77777777" w:rsidR="00B358DF" w:rsidRPr="004A773E" w:rsidRDefault="00B358DF" w:rsidP="004A773E">
            <w:pPr>
              <w:pStyle w:val="Addresse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7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Describe social, </w:t>
            </w:r>
            <w:proofErr w:type="gramStart"/>
            <w:r w:rsidRPr="004A773E">
              <w:rPr>
                <w:rFonts w:asciiTheme="minorHAnsi" w:hAnsiTheme="minorHAnsi" w:cstheme="minorHAnsi"/>
                <w:bCs/>
                <w:sz w:val="22"/>
                <w:szCs w:val="22"/>
              </w:rPr>
              <w:t>political</w:t>
            </w:r>
            <w:proofErr w:type="gramEnd"/>
            <w:r w:rsidRPr="004A773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cultural diversity of the past and its evolution over time</w:t>
            </w:r>
          </w:p>
          <w:p w14:paraId="7ADB7CE3" w14:textId="77777777" w:rsidR="00B358DF" w:rsidRPr="004A773E" w:rsidRDefault="00B358DF" w:rsidP="004A773E">
            <w:pPr>
              <w:pStyle w:val="Addresse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773E">
              <w:rPr>
                <w:rFonts w:asciiTheme="minorHAnsi" w:hAnsiTheme="minorHAnsi" w:cstheme="minorHAnsi"/>
                <w:bCs/>
                <w:sz w:val="22"/>
                <w:szCs w:val="22"/>
              </w:rPr>
              <w:t>Describe characteristic features of the past, including experiences of men, women and children and its impact over time</w:t>
            </w:r>
          </w:p>
          <w:p w14:paraId="51530E0B" w14:textId="77777777" w:rsidR="004A773E" w:rsidRDefault="004A773E" w:rsidP="00B358DF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A4EA651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Chronology</w:t>
            </w:r>
          </w:p>
          <w:p w14:paraId="364F67F7" w14:textId="77777777" w:rsidR="00B358DF" w:rsidRPr="004A773E" w:rsidRDefault="00B358DF" w:rsidP="004A773E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  <w:r w:rsidRPr="004A773E">
              <w:rPr>
                <w:rFonts w:asciiTheme="minorHAnsi" w:hAnsiTheme="minorHAnsi" w:cstheme="minorHAnsi"/>
                <w:sz w:val="22"/>
                <w:szCs w:val="22"/>
              </w:rPr>
              <w:t>Describe the main changes in a period of history</w:t>
            </w:r>
          </w:p>
          <w:p w14:paraId="1F542FFF" w14:textId="77777777" w:rsidR="00B358DF" w:rsidRPr="004A773E" w:rsidRDefault="00B358DF" w:rsidP="004A773E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  <w:r w:rsidRPr="004A773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Identify times of rapid change and contrast with periods of little change (e.g. suffragette movement)</w:t>
            </w:r>
          </w:p>
          <w:p w14:paraId="7BC20520" w14:textId="77777777" w:rsidR="00B358DF" w:rsidRDefault="00B358DF" w:rsidP="004A773E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  <w:r w:rsidRPr="004A773E">
              <w:rPr>
                <w:rFonts w:asciiTheme="minorHAnsi" w:hAnsiTheme="minorHAnsi" w:cstheme="minorHAnsi"/>
                <w:sz w:val="22"/>
                <w:szCs w:val="22"/>
              </w:rPr>
              <w:t>Use dates and terms accurately in describing events.</w:t>
            </w:r>
          </w:p>
          <w:p w14:paraId="5D4BA55E" w14:textId="77777777" w:rsidR="004A773E" w:rsidRPr="004A773E" w:rsidRDefault="004A773E" w:rsidP="004A773E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13F405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Communicating historically</w:t>
            </w:r>
          </w:p>
          <w:p w14:paraId="2A853ABC" w14:textId="77777777" w:rsidR="00B358DF" w:rsidRPr="004A773E" w:rsidRDefault="00B358DF" w:rsidP="004A773E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  <w:r w:rsidRPr="004A773E">
              <w:rPr>
                <w:rFonts w:asciiTheme="minorHAnsi" w:hAnsiTheme="minorHAnsi" w:cstheme="minorHAnsi"/>
                <w:sz w:val="22"/>
                <w:szCs w:val="22"/>
              </w:rPr>
              <w:t xml:space="preserve">Use appropriate historical vocabulary including, dates, </w:t>
            </w:r>
            <w:proofErr w:type="gramStart"/>
            <w:r w:rsidRPr="004A773E">
              <w:rPr>
                <w:rFonts w:asciiTheme="minorHAnsi" w:hAnsiTheme="minorHAnsi" w:cstheme="minorHAnsi"/>
                <w:sz w:val="22"/>
                <w:szCs w:val="22"/>
              </w:rPr>
              <w:t>time period</w:t>
            </w:r>
            <w:proofErr w:type="gramEnd"/>
            <w:r w:rsidRPr="004A773E">
              <w:rPr>
                <w:rFonts w:asciiTheme="minorHAnsi" w:hAnsiTheme="minorHAnsi" w:cstheme="minorHAnsi"/>
                <w:sz w:val="22"/>
                <w:szCs w:val="22"/>
              </w:rPr>
              <w:t>, era, chronology, continuity, change, century, decade, legacy</w:t>
            </w:r>
          </w:p>
          <w:p w14:paraId="542B0CBF" w14:textId="77777777" w:rsidR="00B358DF" w:rsidRDefault="00B358DF" w:rsidP="004A773E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  <w:r w:rsidRPr="004A773E">
              <w:rPr>
                <w:rFonts w:asciiTheme="minorHAnsi" w:hAnsiTheme="minorHAnsi" w:cstheme="minorHAnsi"/>
                <w:sz w:val="22"/>
                <w:szCs w:val="22"/>
              </w:rPr>
              <w:t xml:space="preserve">Use literacy, </w:t>
            </w:r>
            <w:proofErr w:type="gramStart"/>
            <w:r w:rsidRPr="004A773E">
              <w:rPr>
                <w:rFonts w:asciiTheme="minorHAnsi" w:hAnsiTheme="minorHAnsi" w:cstheme="minorHAnsi"/>
                <w:sz w:val="22"/>
                <w:szCs w:val="22"/>
              </w:rPr>
              <w:t>numeracy</w:t>
            </w:r>
            <w:proofErr w:type="gramEnd"/>
            <w:r w:rsidRPr="004A773E">
              <w:rPr>
                <w:rFonts w:asciiTheme="minorHAnsi" w:hAnsiTheme="minorHAnsi" w:cstheme="minorHAnsi"/>
                <w:sz w:val="22"/>
                <w:szCs w:val="22"/>
              </w:rPr>
              <w:t xml:space="preserve"> and computing skills to communicate information about the past.</w:t>
            </w:r>
          </w:p>
          <w:p w14:paraId="1294DC0C" w14:textId="77777777" w:rsidR="004A773E" w:rsidRPr="00B358DF" w:rsidRDefault="004A773E" w:rsidP="004A773E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58DF" w:rsidRPr="00B358DF" w14:paraId="01BD7D82" w14:textId="77777777" w:rsidTr="00B358DF">
        <w:tc>
          <w:tcPr>
            <w:tcW w:w="1135" w:type="pct"/>
          </w:tcPr>
          <w:p w14:paraId="39696D77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Geography</w:t>
            </w:r>
          </w:p>
        </w:tc>
        <w:tc>
          <w:tcPr>
            <w:tcW w:w="3865" w:type="pct"/>
          </w:tcPr>
          <w:p w14:paraId="1C993830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Investigate places</w:t>
            </w:r>
          </w:p>
          <w:p w14:paraId="3D0D47A1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</w:rPr>
              <w:t xml:space="preserve">Use a geographical source to locate place of study (allied, axis and neutral). </w:t>
            </w:r>
          </w:p>
          <w:p w14:paraId="4181BC30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91D48F8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Communicate Geographically</w:t>
            </w:r>
          </w:p>
          <w:p w14:paraId="6385092A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Describe and understand human geography including settlements, land use, economic activity, including</w:t>
            </w:r>
            <w:r w:rsidRPr="00B358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trade links. (How human geography impacted on bombings)</w:t>
            </w:r>
          </w:p>
        </w:tc>
      </w:tr>
      <w:tr w:rsidR="00B358DF" w:rsidRPr="00B358DF" w14:paraId="5A87AA1E" w14:textId="77777777" w:rsidTr="00B358DF">
        <w:tc>
          <w:tcPr>
            <w:tcW w:w="1135" w:type="pct"/>
          </w:tcPr>
          <w:p w14:paraId="5D849142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Art</w:t>
            </w:r>
          </w:p>
        </w:tc>
        <w:tc>
          <w:tcPr>
            <w:tcW w:w="3865" w:type="pct"/>
          </w:tcPr>
          <w:p w14:paraId="41C57130" w14:textId="77777777" w:rsidR="0074551F" w:rsidRPr="0074551F" w:rsidRDefault="0074551F" w:rsidP="0074551F">
            <w:pPr>
              <w:pStyle w:val="Addresse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bCs/>
                <w:sz w:val="22"/>
                <w:szCs w:val="22"/>
              </w:rPr>
              <w:t>Develop and imaginatively extend ideas from starting poi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nts throughout the curriculum. </w:t>
            </w:r>
          </w:p>
          <w:p w14:paraId="4E94119B" w14:textId="77777777" w:rsidR="0074551F" w:rsidRPr="0074551F" w:rsidRDefault="0074551F" w:rsidP="0074551F">
            <w:pPr>
              <w:pStyle w:val="Addresse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Collect information, sketches and resources and present ideas imaginatively · </w:t>
            </w:r>
          </w:p>
          <w:p w14:paraId="217458FA" w14:textId="77777777" w:rsidR="0074551F" w:rsidRPr="0074551F" w:rsidRDefault="0074551F" w:rsidP="0074551F">
            <w:pPr>
              <w:pStyle w:val="Addresse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bCs/>
                <w:sz w:val="22"/>
                <w:szCs w:val="22"/>
              </w:rPr>
              <w:t>Comment on artworks with a fluent grasp of visual language</w:t>
            </w:r>
          </w:p>
          <w:p w14:paraId="0786375B" w14:textId="77777777" w:rsidR="0074551F" w:rsidRPr="0074551F" w:rsidRDefault="0074551F" w:rsidP="0074551F">
            <w:pPr>
              <w:pStyle w:val="Addresse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bCs/>
                <w:sz w:val="22"/>
                <w:szCs w:val="22"/>
              </w:rPr>
              <w:t>Sketch (lightly) before paintin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g to combine line and colour. </w:t>
            </w:r>
          </w:p>
          <w:p w14:paraId="43064AF1" w14:textId="77777777" w:rsidR="0074551F" w:rsidRPr="0074551F" w:rsidRDefault="0074551F" w:rsidP="0074551F">
            <w:pPr>
              <w:pStyle w:val="Addresse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Use a choice of techniques to depict movement, perspective, </w:t>
            </w:r>
            <w:proofErr w:type="gramStart"/>
            <w:r w:rsidRPr="0074551F">
              <w:rPr>
                <w:rFonts w:asciiTheme="minorHAnsi" w:hAnsiTheme="minorHAnsi" w:cstheme="minorHAnsi"/>
                <w:bCs/>
                <w:sz w:val="22"/>
                <w:szCs w:val="22"/>
              </w:rPr>
              <w:t>shadows</w:t>
            </w:r>
            <w:proofErr w:type="gramEnd"/>
            <w:r w:rsidRPr="00745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reflection. </w:t>
            </w:r>
          </w:p>
          <w:p w14:paraId="6375D1D2" w14:textId="77777777" w:rsidR="0074551F" w:rsidRPr="0074551F" w:rsidRDefault="0074551F" w:rsidP="0074551F">
            <w:pPr>
              <w:pStyle w:val="Addresse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bCs/>
                <w:sz w:val="22"/>
                <w:szCs w:val="22"/>
              </w:rPr>
              <w:t>Use brush techniques to create pattern and movement.</w:t>
            </w:r>
          </w:p>
          <w:p w14:paraId="39FF5010" w14:textId="77777777" w:rsidR="0074551F" w:rsidRPr="0074551F" w:rsidRDefault="0074551F" w:rsidP="0074551F">
            <w:pPr>
              <w:pStyle w:val="Addresse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bCs/>
                <w:sz w:val="22"/>
                <w:szCs w:val="22"/>
              </w:rPr>
              <w:t>Use the quality of watercolour/ acrylic paint to create a visually interesting piece</w:t>
            </w:r>
          </w:p>
          <w:p w14:paraId="12AF4970" w14:textId="77777777" w:rsidR="0074551F" w:rsidRPr="0074551F" w:rsidRDefault="0074551F" w:rsidP="0074551F">
            <w:pPr>
              <w:pStyle w:val="Addresse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sz w:val="22"/>
                <w:szCs w:val="22"/>
              </w:rPr>
              <w:t xml:space="preserve">Use the qualities of materials to enhance ideas. </w:t>
            </w:r>
          </w:p>
          <w:p w14:paraId="69A0F612" w14:textId="77777777" w:rsidR="0074551F" w:rsidRPr="0074551F" w:rsidRDefault="0074551F" w:rsidP="0074551F">
            <w:pPr>
              <w:pStyle w:val="Addresse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sz w:val="22"/>
                <w:szCs w:val="22"/>
              </w:rPr>
              <w:t xml:space="preserve">Spot the potential in unexpected results as work progresses. </w:t>
            </w:r>
          </w:p>
          <w:p w14:paraId="5F0D0D11" w14:textId="77777777" w:rsidR="0074551F" w:rsidRPr="0074551F" w:rsidRDefault="0074551F" w:rsidP="0074551F">
            <w:pPr>
              <w:pStyle w:val="Addresse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bCs/>
                <w:sz w:val="22"/>
                <w:szCs w:val="22"/>
              </w:rPr>
              <w:t>Use a variety of drawing techniques to add interesting effects</w:t>
            </w:r>
          </w:p>
          <w:p w14:paraId="12BB4109" w14:textId="77777777" w:rsidR="0074551F" w:rsidRPr="0074551F" w:rsidRDefault="0074551F" w:rsidP="0074551F">
            <w:pPr>
              <w:pStyle w:val="Addresse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Use a style of drawing suitable to the work </w:t>
            </w:r>
          </w:p>
          <w:p w14:paraId="34BAB369" w14:textId="77777777" w:rsidR="0074551F" w:rsidRPr="0074551F" w:rsidRDefault="0074551F" w:rsidP="0074551F">
            <w:pPr>
              <w:pStyle w:val="Addresse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Mixing textures and combining tactile qualities </w:t>
            </w:r>
          </w:p>
          <w:p w14:paraId="7981A55F" w14:textId="77777777" w:rsidR="0074551F" w:rsidRPr="0074551F" w:rsidRDefault="0074551F" w:rsidP="0074551F">
            <w:pPr>
              <w:pStyle w:val="Addresse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bCs/>
                <w:sz w:val="22"/>
                <w:szCs w:val="22"/>
              </w:rPr>
              <w:t>Sketching lightly before sketch</w:t>
            </w:r>
          </w:p>
          <w:p w14:paraId="7DB232BB" w14:textId="77777777" w:rsidR="0074551F" w:rsidRPr="0074551F" w:rsidRDefault="0074551F" w:rsidP="0074551F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sz w:val="22"/>
                <w:szCs w:val="22"/>
              </w:rPr>
              <w:t xml:space="preserve">Create a colour palette based upon colours observed in the natural or built world. </w:t>
            </w:r>
          </w:p>
          <w:p w14:paraId="38512EA3" w14:textId="77777777" w:rsidR="0074551F" w:rsidRPr="0074551F" w:rsidRDefault="0074551F" w:rsidP="0074551F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sz w:val="22"/>
                <w:szCs w:val="22"/>
              </w:rPr>
              <w:t xml:space="preserve">Combine colours, </w:t>
            </w:r>
            <w:proofErr w:type="gramStart"/>
            <w:r w:rsidRPr="0074551F">
              <w:rPr>
                <w:rFonts w:asciiTheme="minorHAnsi" w:hAnsiTheme="minorHAnsi" w:cstheme="minorHAnsi"/>
                <w:sz w:val="22"/>
                <w:szCs w:val="22"/>
              </w:rPr>
              <w:t>tones</w:t>
            </w:r>
            <w:proofErr w:type="gramEnd"/>
            <w:r w:rsidRPr="0074551F">
              <w:rPr>
                <w:rFonts w:asciiTheme="minorHAnsi" w:hAnsiTheme="minorHAnsi" w:cstheme="minorHAnsi"/>
                <w:sz w:val="22"/>
                <w:szCs w:val="22"/>
              </w:rPr>
              <w:t xml:space="preserve"> and tints to enhance the mood of a piece.</w:t>
            </w:r>
          </w:p>
          <w:p w14:paraId="1D77030D" w14:textId="77777777" w:rsidR="0074551F" w:rsidRPr="0074551F" w:rsidRDefault="0074551F" w:rsidP="0074551F">
            <w:pPr>
              <w:pStyle w:val="Addressee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Develop a personal style of painting which draws on ideas from other artists </w:t>
            </w:r>
          </w:p>
          <w:p w14:paraId="79BCC969" w14:textId="77777777" w:rsidR="004A773E" w:rsidRPr="004A773E" w:rsidRDefault="0074551F" w:rsidP="001153C4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  <w:r w:rsidRPr="0074551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Create original pieces that show a range of influences and styles</w:t>
            </w:r>
          </w:p>
        </w:tc>
      </w:tr>
      <w:tr w:rsidR="00B358DF" w:rsidRPr="00B358DF" w14:paraId="2F56DAB3" w14:textId="77777777" w:rsidTr="00B358DF">
        <w:tc>
          <w:tcPr>
            <w:tcW w:w="1135" w:type="pct"/>
          </w:tcPr>
          <w:p w14:paraId="21962D2C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Design Technology</w:t>
            </w:r>
          </w:p>
        </w:tc>
        <w:tc>
          <w:tcPr>
            <w:tcW w:w="3865" w:type="pct"/>
          </w:tcPr>
          <w:p w14:paraId="194FB685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Task: Christmas Craft – Stocking Cushion (Christmas decoration)</w:t>
            </w:r>
            <w:r w:rsidR="004A773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br/>
            </w:r>
            <w:r w:rsidR="004A773E" w:rsidRPr="00B358D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Textiles</w:t>
            </w:r>
          </w:p>
          <w:p w14:paraId="2219D560" w14:textId="77777777" w:rsidR="00B358DF" w:rsidRPr="00B358DF" w:rsidRDefault="00B358DF" w:rsidP="004A773E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Create objects (such as a cushion) that employ a seam allowance.</w:t>
            </w:r>
          </w:p>
          <w:p w14:paraId="541B7B2C" w14:textId="77777777" w:rsidR="00B358DF" w:rsidRPr="00B358DF" w:rsidRDefault="00B358DF" w:rsidP="004A773E">
            <w:pPr>
              <w:pStyle w:val="Addressee"/>
              <w:rPr>
                <w:rFonts w:asciiTheme="minorHAnsi" w:hAnsiTheme="minorHAnsi" w:cstheme="minorHAnsi"/>
                <w:sz w:val="22"/>
                <w:szCs w:val="22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Join textiles with a combination of stitching techniques (such as back stitch for seams and running stitch to attach decoration). </w:t>
            </w:r>
          </w:p>
          <w:p w14:paraId="3D5122C6" w14:textId="77777777" w:rsidR="00B358DF" w:rsidRPr="00B358DF" w:rsidRDefault="00B358DF" w:rsidP="004A773E">
            <w:pPr>
              <w:pStyle w:val="Addressee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358D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Use the qualities of materials to create suitable visual    and tactile effects in the decoration of textiles (such as a soft decoration for comfort on a cushion).</w:t>
            </w:r>
          </w:p>
          <w:p w14:paraId="6CAFCCF6" w14:textId="77777777" w:rsidR="00B358DF" w:rsidRPr="00B358DF" w:rsidRDefault="00B358DF" w:rsidP="00B358DF">
            <w:pPr>
              <w:pStyle w:val="Addressee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3210DD12" w14:textId="77777777" w:rsidR="009F38E3" w:rsidRDefault="009F38E3" w:rsidP="00262413">
      <w:pPr>
        <w:pStyle w:val="Addressee"/>
        <w:rPr>
          <w:rFonts w:ascii="Calibri" w:hAnsi="Calibri" w:cs="Calibri"/>
        </w:rPr>
      </w:pPr>
    </w:p>
    <w:sectPr w:rsidR="009F38E3" w:rsidSect="000E3FC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850" w:bottom="1800" w:left="850" w:header="1080" w:footer="10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E03E6" w14:textId="77777777" w:rsidR="00D85506" w:rsidRDefault="00D85506">
      <w:r>
        <w:separator/>
      </w:r>
    </w:p>
  </w:endnote>
  <w:endnote w:type="continuationSeparator" w:id="0">
    <w:p w14:paraId="2E885B48" w14:textId="77777777" w:rsidR="00D85506" w:rsidRDefault="00D8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16316" w14:textId="77777777" w:rsidR="00BA232D" w:rsidRDefault="004A773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60A10B1E" wp14:editId="1D347782">
          <wp:simplePos x="0" y="0"/>
          <wp:positionH relativeFrom="page">
            <wp:align>left</wp:align>
          </wp:positionH>
          <wp:positionV relativeFrom="paragraph">
            <wp:posOffset>-615950</wp:posOffset>
          </wp:positionV>
          <wp:extent cx="7988935" cy="154305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8D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CD8132" wp14:editId="6FE2257E">
              <wp:simplePos x="0" y="0"/>
              <wp:positionH relativeFrom="column">
                <wp:posOffset>-1306195</wp:posOffset>
              </wp:positionH>
              <wp:positionV relativeFrom="paragraph">
                <wp:posOffset>-2383790</wp:posOffset>
              </wp:positionV>
              <wp:extent cx="3531870" cy="793115"/>
              <wp:effectExtent l="0" t="0" r="0" b="6985"/>
              <wp:wrapNone/>
              <wp:docPr id="3" name="Rectangle: Rounded Corner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31870" cy="793115"/>
                      </a:xfrm>
                      <a:prstGeom prst="roundRect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miter lim="400000"/>
                      </a:ln>
                      <a:effectLst/>
                      <a:sp3d/>
                    </wps:spPr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5EF83A9" id="Rectangle: Rounded Corners 1" o:spid="_x0000_s1026" style="position:absolute;margin-left:-102.85pt;margin-top:-187.7pt;width:278.1pt;height: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" strokecolor="white" strokeweight="1pt">
              <v:stroke miterlimit="4" joinstyle="miter"/>
              <v:path arrowok="t"/>
              <v:textbox style="mso-fit-shape-to-text:t" inset="4pt,4pt,4pt,4pt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AB2E5" w14:textId="77777777" w:rsidR="009F0146" w:rsidRDefault="00B358D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50221284" wp14:editId="462D4006">
          <wp:simplePos x="0" y="0"/>
          <wp:positionH relativeFrom="margin">
            <wp:posOffset>-720725</wp:posOffset>
          </wp:positionH>
          <wp:positionV relativeFrom="paragraph">
            <wp:posOffset>-668020</wp:posOffset>
          </wp:positionV>
          <wp:extent cx="7988935" cy="15430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93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DCBA9" w14:textId="77777777" w:rsidR="00D85506" w:rsidRDefault="00D85506">
      <w:r>
        <w:separator/>
      </w:r>
    </w:p>
  </w:footnote>
  <w:footnote w:type="continuationSeparator" w:id="0">
    <w:p w14:paraId="421B15BE" w14:textId="77777777" w:rsidR="00D85506" w:rsidRDefault="00D85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581CD" w14:textId="77777777" w:rsidR="004A773E" w:rsidRDefault="004A773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800" behindDoc="1" locked="0" layoutInCell="1" allowOverlap="1" wp14:anchorId="67C2DBE4" wp14:editId="397AB90F">
          <wp:simplePos x="0" y="0"/>
          <wp:positionH relativeFrom="page">
            <wp:align>right</wp:align>
          </wp:positionH>
          <wp:positionV relativeFrom="paragraph">
            <wp:posOffset>-869950</wp:posOffset>
          </wp:positionV>
          <wp:extent cx="4237990" cy="1400175"/>
          <wp:effectExtent l="0" t="0" r="0" b="0"/>
          <wp:wrapNone/>
          <wp:docPr id="4" name="Picture 4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12837" w14:textId="77777777" w:rsidR="009F0146" w:rsidRDefault="00B358D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51C533CE" wp14:editId="1561485F">
          <wp:simplePos x="0" y="0"/>
          <wp:positionH relativeFrom="column">
            <wp:posOffset>2755900</wp:posOffset>
          </wp:positionH>
          <wp:positionV relativeFrom="paragraph">
            <wp:posOffset>-695325</wp:posOffset>
          </wp:positionV>
          <wp:extent cx="4237990" cy="1400175"/>
          <wp:effectExtent l="0" t="0" r="0" b="0"/>
          <wp:wrapNone/>
          <wp:docPr id="2" name="Picture 2" descr="A close up of a neckl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neckl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990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D11A4"/>
    <w:multiLevelType w:val="hybridMultilevel"/>
    <w:tmpl w:val="9842A334"/>
    <w:lvl w:ilvl="0" w:tplc="61DCA3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51E4E"/>
    <w:multiLevelType w:val="hybridMultilevel"/>
    <w:tmpl w:val="D35C2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C36"/>
    <w:multiLevelType w:val="hybridMultilevel"/>
    <w:tmpl w:val="78C2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1954"/>
    <w:multiLevelType w:val="hybridMultilevel"/>
    <w:tmpl w:val="A754C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65B7"/>
    <w:multiLevelType w:val="hybridMultilevel"/>
    <w:tmpl w:val="E3CC8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A25A7"/>
    <w:multiLevelType w:val="hybridMultilevel"/>
    <w:tmpl w:val="7F880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B0037"/>
    <w:multiLevelType w:val="hybridMultilevel"/>
    <w:tmpl w:val="F1748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54DEE"/>
    <w:multiLevelType w:val="hybridMultilevel"/>
    <w:tmpl w:val="FFDE8EC0"/>
    <w:lvl w:ilvl="0" w:tplc="C0040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572E"/>
    <w:multiLevelType w:val="hybridMultilevel"/>
    <w:tmpl w:val="0C00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A193D"/>
    <w:multiLevelType w:val="hybridMultilevel"/>
    <w:tmpl w:val="C090D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66C84"/>
    <w:multiLevelType w:val="hybridMultilevel"/>
    <w:tmpl w:val="3FC8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8593A"/>
    <w:multiLevelType w:val="hybridMultilevel"/>
    <w:tmpl w:val="9E3E19DE"/>
    <w:lvl w:ilvl="0" w:tplc="B7329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EDA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462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43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2EF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65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89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CF4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36B4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A6892"/>
    <w:multiLevelType w:val="hybridMultilevel"/>
    <w:tmpl w:val="FBCEC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667B1"/>
    <w:multiLevelType w:val="hybridMultilevel"/>
    <w:tmpl w:val="8026A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95DFF"/>
    <w:multiLevelType w:val="hybridMultilevel"/>
    <w:tmpl w:val="E69A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E26DF"/>
    <w:multiLevelType w:val="hybridMultilevel"/>
    <w:tmpl w:val="03D69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74A1E"/>
    <w:multiLevelType w:val="hybridMultilevel"/>
    <w:tmpl w:val="35FC7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E357C9"/>
    <w:multiLevelType w:val="hybridMultilevel"/>
    <w:tmpl w:val="E9DC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153DB6"/>
    <w:multiLevelType w:val="hybridMultilevel"/>
    <w:tmpl w:val="7B14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17"/>
  </w:num>
  <w:num w:numId="13">
    <w:abstractNumId w:val="18"/>
  </w:num>
  <w:num w:numId="14">
    <w:abstractNumId w:val="16"/>
  </w:num>
  <w:num w:numId="15">
    <w:abstractNumId w:val="14"/>
  </w:num>
  <w:num w:numId="16">
    <w:abstractNumId w:val="15"/>
  </w:num>
  <w:num w:numId="17">
    <w:abstractNumId w:val="8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DF"/>
    <w:rsid w:val="00003C45"/>
    <w:rsid w:val="000408B2"/>
    <w:rsid w:val="000548B0"/>
    <w:rsid w:val="00076752"/>
    <w:rsid w:val="00084814"/>
    <w:rsid w:val="00091B32"/>
    <w:rsid w:val="000A547C"/>
    <w:rsid w:val="000D283C"/>
    <w:rsid w:val="000D51F8"/>
    <w:rsid w:val="000D7A2F"/>
    <w:rsid w:val="000E314B"/>
    <w:rsid w:val="000E3FCA"/>
    <w:rsid w:val="001153C4"/>
    <w:rsid w:val="00126A6C"/>
    <w:rsid w:val="00184ACC"/>
    <w:rsid w:val="001B4C67"/>
    <w:rsid w:val="001D50CB"/>
    <w:rsid w:val="001E17CC"/>
    <w:rsid w:val="00200FB8"/>
    <w:rsid w:val="00220E39"/>
    <w:rsid w:val="00221ED8"/>
    <w:rsid w:val="0022553C"/>
    <w:rsid w:val="00262413"/>
    <w:rsid w:val="00276A81"/>
    <w:rsid w:val="002D7489"/>
    <w:rsid w:val="002F26C9"/>
    <w:rsid w:val="003372A8"/>
    <w:rsid w:val="00364545"/>
    <w:rsid w:val="003C498F"/>
    <w:rsid w:val="003D3924"/>
    <w:rsid w:val="003F2D22"/>
    <w:rsid w:val="00445E51"/>
    <w:rsid w:val="00456A6D"/>
    <w:rsid w:val="00473493"/>
    <w:rsid w:val="004815B3"/>
    <w:rsid w:val="004A773E"/>
    <w:rsid w:val="004B26D3"/>
    <w:rsid w:val="004B5676"/>
    <w:rsid w:val="004B6B08"/>
    <w:rsid w:val="004C0DAC"/>
    <w:rsid w:val="004C1F54"/>
    <w:rsid w:val="00562862"/>
    <w:rsid w:val="00575BA6"/>
    <w:rsid w:val="005A6483"/>
    <w:rsid w:val="005D050D"/>
    <w:rsid w:val="005E6720"/>
    <w:rsid w:val="00604866"/>
    <w:rsid w:val="00611286"/>
    <w:rsid w:val="00621D73"/>
    <w:rsid w:val="00682B03"/>
    <w:rsid w:val="006948E4"/>
    <w:rsid w:val="006A2795"/>
    <w:rsid w:val="00712DAC"/>
    <w:rsid w:val="0074551F"/>
    <w:rsid w:val="00761319"/>
    <w:rsid w:val="00767234"/>
    <w:rsid w:val="00770300"/>
    <w:rsid w:val="00797BB3"/>
    <w:rsid w:val="007E049B"/>
    <w:rsid w:val="007E08D4"/>
    <w:rsid w:val="00882584"/>
    <w:rsid w:val="00883FBF"/>
    <w:rsid w:val="00884EAC"/>
    <w:rsid w:val="0089507C"/>
    <w:rsid w:val="008B1B3C"/>
    <w:rsid w:val="008B3C4A"/>
    <w:rsid w:val="00905F3C"/>
    <w:rsid w:val="009442F8"/>
    <w:rsid w:val="00973B92"/>
    <w:rsid w:val="0099288F"/>
    <w:rsid w:val="00997CAC"/>
    <w:rsid w:val="009B63AF"/>
    <w:rsid w:val="009F0146"/>
    <w:rsid w:val="009F38E3"/>
    <w:rsid w:val="009F45DB"/>
    <w:rsid w:val="00A22043"/>
    <w:rsid w:val="00A51208"/>
    <w:rsid w:val="00AB6320"/>
    <w:rsid w:val="00B358DF"/>
    <w:rsid w:val="00B557F6"/>
    <w:rsid w:val="00BA232D"/>
    <w:rsid w:val="00C00B2F"/>
    <w:rsid w:val="00C047CD"/>
    <w:rsid w:val="00C12B1C"/>
    <w:rsid w:val="00C34345"/>
    <w:rsid w:val="00C47BCC"/>
    <w:rsid w:val="00C714CF"/>
    <w:rsid w:val="00CC0AD5"/>
    <w:rsid w:val="00CE11E5"/>
    <w:rsid w:val="00D3207E"/>
    <w:rsid w:val="00D4780F"/>
    <w:rsid w:val="00D60315"/>
    <w:rsid w:val="00D629BD"/>
    <w:rsid w:val="00D745B5"/>
    <w:rsid w:val="00D85506"/>
    <w:rsid w:val="00DC40A3"/>
    <w:rsid w:val="00E40DAD"/>
    <w:rsid w:val="00E6396A"/>
    <w:rsid w:val="00E7595C"/>
    <w:rsid w:val="00E77146"/>
    <w:rsid w:val="00E80F5D"/>
    <w:rsid w:val="00E90FE1"/>
    <w:rsid w:val="00EA284B"/>
    <w:rsid w:val="00EA7D88"/>
    <w:rsid w:val="00ED5834"/>
    <w:rsid w:val="00F14A6E"/>
    <w:rsid w:val="00F72401"/>
    <w:rsid w:val="00F909C3"/>
    <w:rsid w:val="00F94FFA"/>
    <w:rsid w:val="00FA2635"/>
    <w:rsid w:val="00FA574F"/>
    <w:rsid w:val="00FA5BED"/>
    <w:rsid w:val="00FB31A1"/>
    <w:rsid w:val="00FD7A2B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A45F57"/>
  <w15:docId w15:val="{A257A26E-3D13-4D86-A52E-F4059552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ddressee">
    <w:name w:val="Addresse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hAnsi="Avenir Next" w:cs="Arial Unicode MS"/>
      <w:color w:val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F01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F014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014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0E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D22"/>
    <w:pPr>
      <w:ind w:left="720"/>
      <w:contextualSpacing/>
    </w:pPr>
  </w:style>
  <w:style w:type="paragraph" w:customStyle="1" w:styleId="Default">
    <w:name w:val="Default"/>
    <w:rsid w:val="004B26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bdr w:val="nil"/>
    </w:rPr>
  </w:style>
  <w:style w:type="character" w:customStyle="1" w:styleId="UnresolvedMention1">
    <w:name w:val="Unresolved Mention1"/>
    <w:uiPriority w:val="99"/>
    <w:semiHidden/>
    <w:unhideWhenUsed/>
    <w:rsid w:val="00E40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4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Scullion\Documents\Custom%20Office%20Templates\Romero%20Academy%20Letterhead%20without%20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3B2ACF8F15408AA38B3A0C9F06C4" ma:contentTypeVersion="11" ma:contentTypeDescription="Create a new document." ma:contentTypeScope="" ma:versionID="b76f809c3afb0079c23e942c1131c5e6">
  <xsd:schema xmlns:xsd="http://www.w3.org/2001/XMLSchema" xmlns:xs="http://www.w3.org/2001/XMLSchema" xmlns:p="http://schemas.microsoft.com/office/2006/metadata/properties" xmlns:ns2="8a88240a-e0e6-4f47-a290-b9572510c7c8" xmlns:ns3="61114373-4335-45cf-a443-73b8cf6198b5" targetNamespace="http://schemas.microsoft.com/office/2006/metadata/properties" ma:root="true" ma:fieldsID="450b45a93d9b464dcff618d0e882c601" ns2:_="" ns3:_="">
    <xsd:import namespace="8a88240a-e0e6-4f47-a290-b9572510c7c8"/>
    <xsd:import namespace="61114373-4335-45cf-a443-73b8cf6198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8240a-e0e6-4f47-a290-b9572510c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14373-4335-45cf-a443-73b8cf6198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1114373-4335-45cf-a443-73b8cf6198b5">
      <UserInfo>
        <DisplayName>Sarah Shirley</DisplayName>
        <AccountId>29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523CA5E-6E96-4250-8C8E-3FF4FAA03D5B}"/>
</file>

<file path=customXml/itemProps2.xml><?xml version="1.0" encoding="utf-8"?>
<ds:datastoreItem xmlns:ds="http://schemas.openxmlformats.org/officeDocument/2006/customXml" ds:itemID="{A1C7D2C5-8594-4B02-BDEB-79A230282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BF7138-CC32-4914-A76D-4E1C883C5E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BAC64B-6648-45BD-BFC6-86D15B17F8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64F042-328E-41BB-8DB6-735A3B8A4F1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Romero Academy Letterhead without address</Template>
  <TotalTime>24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Scullion</dc:creator>
  <cp:keywords/>
  <cp:lastModifiedBy>Megan Scullion</cp:lastModifiedBy>
  <cp:revision>5</cp:revision>
  <cp:lastPrinted>2019-05-27T17:55:00Z</cp:lastPrinted>
  <dcterms:created xsi:type="dcterms:W3CDTF">2020-06-23T09:55:00Z</dcterms:created>
  <dcterms:modified xsi:type="dcterms:W3CDTF">2020-07-21T12:38:00Z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0x010100FAA03B2ACF8F15408AA38B3A0C9F06C4</vt:lpwstr>
  </property>
  <property fmtid="{D5CDD505-2E9C-101B-9397-08002B2CF9AE}" pid="3" name="display_urn:schemas-microsoft-com:office:office#SharedWithUsers">
    <vt:lpwstr>Sarah Shirley</vt:lpwstr>
  </property>
  <property fmtid="{D5CDD505-2E9C-101B-9397-08002B2CF9AE}" pid="4" name="SharedWithUsers">
    <vt:lpwstr>29;#Sarah Shirley</vt:lpwstr>
  </property>
</Properties>
</file>