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DAB647" w14:textId="77777777" w:rsidR="00B358DF" w:rsidRPr="00B358DF" w:rsidRDefault="00A44B63" w:rsidP="00B358DF">
      <w:pPr>
        <w:pStyle w:val="Addressee"/>
        <w:jc w:val="center"/>
        <w:rPr>
          <w:rFonts w:ascii="Calibri" w:hAnsi="Calibri" w:cs="Calibri"/>
          <w:b/>
          <w:sz w:val="24"/>
          <w:lang w:val="en-US"/>
        </w:rPr>
      </w:pPr>
      <w:r>
        <w:rPr>
          <w:rFonts w:ascii="Calibri" w:hAnsi="Calibri" w:cs="Calibri"/>
          <w:b/>
          <w:sz w:val="24"/>
          <w:lang w:val="en-US"/>
        </w:rPr>
        <w:t>Thematic Planning for the Spring</w:t>
      </w:r>
      <w:r w:rsidR="00B358DF" w:rsidRPr="00B358DF">
        <w:rPr>
          <w:rFonts w:ascii="Calibri" w:hAnsi="Calibri" w:cs="Calibri"/>
          <w:b/>
          <w:sz w:val="24"/>
          <w:lang w:val="en-US"/>
        </w:rPr>
        <w:t xml:space="preserve"> Term</w:t>
      </w:r>
    </w:p>
    <w:p w14:paraId="2D60A8CA" w14:textId="43DC60BF" w:rsidR="00B358DF" w:rsidRPr="00B358DF" w:rsidRDefault="00A44B63" w:rsidP="00B358DF">
      <w:pPr>
        <w:pStyle w:val="Addressee"/>
        <w:jc w:val="center"/>
        <w:rPr>
          <w:rFonts w:ascii="Calibri" w:hAnsi="Calibri" w:cs="Calibri"/>
          <w:b/>
          <w:sz w:val="24"/>
          <w:lang w:val="en-US"/>
        </w:rPr>
      </w:pPr>
      <w:r>
        <w:rPr>
          <w:rFonts w:ascii="Calibri" w:hAnsi="Calibri" w:cs="Calibri"/>
          <w:b/>
          <w:sz w:val="24"/>
          <w:lang w:val="en-US"/>
        </w:rPr>
        <w:t>Active Earth</w:t>
      </w:r>
      <w:r w:rsidR="005A279F">
        <w:rPr>
          <w:rFonts w:ascii="Calibri" w:hAnsi="Calibri" w:cs="Calibri"/>
          <w:b/>
          <w:sz w:val="24"/>
          <w:lang w:val="en-US"/>
        </w:rPr>
        <w:t xml:space="preserve"> – ‘Shake, Rattle &amp; Roll’</w:t>
      </w:r>
    </w:p>
    <w:p w14:paraId="6DF41867" w14:textId="77777777" w:rsidR="00B358DF" w:rsidRPr="00B358DF" w:rsidRDefault="00B358DF" w:rsidP="00B358DF">
      <w:pPr>
        <w:pStyle w:val="Addressee"/>
        <w:jc w:val="center"/>
        <w:rPr>
          <w:rFonts w:ascii="Calibri" w:hAnsi="Calibri" w:cs="Calibri"/>
          <w:b/>
          <w:sz w:val="24"/>
          <w:lang w:val="en-US"/>
        </w:rPr>
      </w:pPr>
      <w:r w:rsidRPr="00B358DF">
        <w:rPr>
          <w:rFonts w:ascii="Calibri" w:hAnsi="Calibri" w:cs="Calibri"/>
          <w:b/>
          <w:sz w:val="24"/>
          <w:lang w:val="en-US"/>
        </w:rPr>
        <w:t>Year 6</w:t>
      </w:r>
      <w:r>
        <w:rPr>
          <w:rFonts w:ascii="Calibri" w:hAnsi="Calibri" w:cs="Calibri"/>
          <w:b/>
          <w:sz w:val="24"/>
          <w:lang w:val="en-US"/>
        </w:rPr>
        <w:br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14"/>
        <w:gridCol w:w="7882"/>
      </w:tblGrid>
      <w:tr w:rsidR="00B358DF" w:rsidRPr="00B358DF" w14:paraId="295873E5" w14:textId="77777777" w:rsidTr="1F56825A">
        <w:tc>
          <w:tcPr>
            <w:tcW w:w="5000" w:type="pct"/>
            <w:gridSpan w:val="2"/>
            <w:shd w:val="clear" w:color="auto" w:fill="8EAADB" w:themeFill="accent5" w:themeFillTint="99"/>
          </w:tcPr>
          <w:p w14:paraId="5523035B" w14:textId="77777777" w:rsidR="00B358DF" w:rsidRPr="00B358DF" w:rsidRDefault="00B358DF" w:rsidP="00B358DF">
            <w:pPr>
              <w:pStyle w:val="Addressee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B358D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Big Questions</w:t>
            </w:r>
          </w:p>
        </w:tc>
      </w:tr>
      <w:tr w:rsidR="00B358DF" w:rsidRPr="00B358DF" w14:paraId="26953905" w14:textId="77777777" w:rsidTr="1F56825A">
        <w:tc>
          <w:tcPr>
            <w:tcW w:w="5000" w:type="pct"/>
            <w:gridSpan w:val="2"/>
          </w:tcPr>
          <w:p w14:paraId="5EA51139" w14:textId="77777777" w:rsidR="00B5108C" w:rsidRPr="00B5108C" w:rsidRDefault="00B5108C" w:rsidP="1F56825A">
            <w:pPr>
              <w:pStyle w:val="Addressee"/>
              <w:numPr>
                <w:ilvl w:val="0"/>
                <w:numId w:val="16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1F56825A">
              <w:rPr>
                <w:rFonts w:asciiTheme="minorHAnsi" w:hAnsiTheme="minorHAnsi" w:cstheme="minorBidi"/>
                <w:sz w:val="22"/>
                <w:szCs w:val="22"/>
              </w:rPr>
              <w:t xml:space="preserve">Is there a relationship between tectonic boundaries and disaster locations? </w:t>
            </w:r>
          </w:p>
          <w:p w14:paraId="5DAF6B7C" w14:textId="550A76F0" w:rsidR="00B358DF" w:rsidRPr="00B358DF" w:rsidRDefault="3A9C509F" w:rsidP="1F56825A">
            <w:pPr>
              <w:pStyle w:val="Addressee"/>
              <w:numPr>
                <w:ilvl w:val="0"/>
                <w:numId w:val="16"/>
              </w:numPr>
              <w:spacing w:line="259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1F56825A">
              <w:rPr>
                <w:rFonts w:asciiTheme="minorHAnsi" w:hAnsiTheme="minorHAnsi" w:cstheme="minorBidi"/>
                <w:sz w:val="22"/>
                <w:szCs w:val="22"/>
              </w:rPr>
              <w:t>Does the measured severity of an earthquake have an impact on the amount of destruction caused?</w:t>
            </w:r>
          </w:p>
          <w:p w14:paraId="4A9CA7B9" w14:textId="501D925F" w:rsidR="00B358DF" w:rsidRPr="00B358DF" w:rsidRDefault="3A9C509F" w:rsidP="1F56825A">
            <w:pPr>
              <w:pStyle w:val="Addressee"/>
              <w:numPr>
                <w:ilvl w:val="0"/>
                <w:numId w:val="16"/>
              </w:numPr>
              <w:spacing w:line="259" w:lineRule="auto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1F56825A">
              <w:rPr>
                <w:rFonts w:asciiTheme="minorHAnsi" w:hAnsiTheme="minorHAnsi" w:cstheme="minorBidi"/>
                <w:sz w:val="22"/>
                <w:szCs w:val="22"/>
              </w:rPr>
              <w:t>Are there ways in which people can reduce the impact of Natural Disasters?</w:t>
            </w:r>
          </w:p>
        </w:tc>
      </w:tr>
      <w:tr w:rsidR="00B358DF" w:rsidRPr="00B358DF" w14:paraId="0C784FBB" w14:textId="77777777" w:rsidTr="1F56825A">
        <w:tc>
          <w:tcPr>
            <w:tcW w:w="5000" w:type="pct"/>
            <w:gridSpan w:val="2"/>
            <w:shd w:val="clear" w:color="auto" w:fill="8EAADB" w:themeFill="accent5" w:themeFillTint="99"/>
          </w:tcPr>
          <w:p w14:paraId="383FF827" w14:textId="77777777" w:rsidR="00B358DF" w:rsidRPr="00B358DF" w:rsidRDefault="00B358DF" w:rsidP="00B358DF">
            <w:pPr>
              <w:pStyle w:val="Addressee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Values Question</w:t>
            </w:r>
          </w:p>
        </w:tc>
      </w:tr>
      <w:tr w:rsidR="00B358DF" w:rsidRPr="00B358DF" w14:paraId="672A6659" w14:textId="77777777" w:rsidTr="1F56825A">
        <w:tc>
          <w:tcPr>
            <w:tcW w:w="5000" w:type="pct"/>
            <w:gridSpan w:val="2"/>
          </w:tcPr>
          <w:p w14:paraId="5DAB6C7B" w14:textId="10D38DD6" w:rsidR="00B358DF" w:rsidRPr="00B358DF" w:rsidRDefault="005A279F" w:rsidP="00B358DF">
            <w:pPr>
              <w:pStyle w:val="Addressee"/>
              <w:rPr>
                <w:rFonts w:asciiTheme="minorHAnsi" w:hAnsiTheme="minorHAnsi" w:cstheme="minorHAnsi"/>
                <w:i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  <w:lang w:val="en-US"/>
              </w:rPr>
              <w:t xml:space="preserve">How can we help those who are suffering in the wake of a natural disaster? </w:t>
            </w:r>
          </w:p>
        </w:tc>
      </w:tr>
      <w:tr w:rsidR="00B358DF" w:rsidRPr="00B358DF" w14:paraId="1FB917AD" w14:textId="77777777" w:rsidTr="1F56825A">
        <w:tc>
          <w:tcPr>
            <w:tcW w:w="5000" w:type="pct"/>
            <w:gridSpan w:val="2"/>
            <w:shd w:val="clear" w:color="auto" w:fill="8EAADB" w:themeFill="accent5" w:themeFillTint="99"/>
          </w:tcPr>
          <w:p w14:paraId="63DFC56B" w14:textId="77777777" w:rsidR="00B358DF" w:rsidRPr="00B358DF" w:rsidRDefault="00B358DF" w:rsidP="00B358DF">
            <w:pPr>
              <w:pStyle w:val="Addressee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B358D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Knowledge</w:t>
            </w:r>
          </w:p>
        </w:tc>
      </w:tr>
      <w:tr w:rsidR="00B358DF" w:rsidRPr="00B358DF" w14:paraId="752D57B0" w14:textId="77777777" w:rsidTr="1F56825A">
        <w:tc>
          <w:tcPr>
            <w:tcW w:w="5000" w:type="pct"/>
            <w:gridSpan w:val="2"/>
          </w:tcPr>
          <w:p w14:paraId="0C8F1527" w14:textId="77777777" w:rsidR="00B5108C" w:rsidRPr="00B5108C" w:rsidRDefault="00B5108C" w:rsidP="00B5108C">
            <w:pPr>
              <w:pStyle w:val="Addressee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108C">
              <w:rPr>
                <w:rFonts w:asciiTheme="minorHAnsi" w:hAnsiTheme="minorHAnsi" w:cstheme="minorHAnsi"/>
                <w:sz w:val="22"/>
                <w:szCs w:val="22"/>
              </w:rPr>
              <w:t>Know about longitude and latitude</w:t>
            </w:r>
          </w:p>
          <w:p w14:paraId="18E2A48F" w14:textId="77777777" w:rsidR="00B5108C" w:rsidRPr="00B5108C" w:rsidRDefault="00B5108C" w:rsidP="00B5108C">
            <w:pPr>
              <w:pStyle w:val="Addressee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108C">
              <w:rPr>
                <w:rFonts w:asciiTheme="minorHAnsi" w:hAnsiTheme="minorHAnsi" w:cstheme="minorHAnsi"/>
                <w:sz w:val="22"/>
                <w:szCs w:val="22"/>
              </w:rPr>
              <w:t>Know about the difference in time zones</w:t>
            </w:r>
          </w:p>
          <w:p w14:paraId="27D0EB52" w14:textId="77777777" w:rsidR="00B5108C" w:rsidRPr="00B5108C" w:rsidRDefault="00B5108C" w:rsidP="00B5108C">
            <w:pPr>
              <w:pStyle w:val="Addressee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108C">
              <w:rPr>
                <w:rFonts w:asciiTheme="minorHAnsi" w:hAnsiTheme="minorHAnsi" w:cstheme="minorHAnsi"/>
                <w:sz w:val="22"/>
                <w:szCs w:val="22"/>
              </w:rPr>
              <w:t>Know where the ring of fire is and locate it on a map</w:t>
            </w:r>
          </w:p>
          <w:p w14:paraId="02FF3D85" w14:textId="77777777" w:rsidR="00B5108C" w:rsidRPr="00B5108C" w:rsidRDefault="00B5108C" w:rsidP="00B5108C">
            <w:pPr>
              <w:pStyle w:val="Addressee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108C">
              <w:rPr>
                <w:rFonts w:asciiTheme="minorHAnsi" w:hAnsiTheme="minorHAnsi" w:cstheme="minorHAnsi"/>
                <w:sz w:val="22"/>
                <w:szCs w:val="22"/>
              </w:rPr>
              <w:t>Know about the tectonic plates and the effect they have on the planet</w:t>
            </w:r>
          </w:p>
          <w:p w14:paraId="7FD88D17" w14:textId="77777777" w:rsidR="00B5108C" w:rsidRPr="00B5108C" w:rsidRDefault="00B5108C" w:rsidP="00B5108C">
            <w:pPr>
              <w:pStyle w:val="Addressee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108C">
              <w:rPr>
                <w:rFonts w:asciiTheme="minorHAnsi" w:hAnsiTheme="minorHAnsi" w:cstheme="minorHAnsi"/>
                <w:sz w:val="22"/>
                <w:szCs w:val="22"/>
              </w:rPr>
              <w:t>Know how volcanoes and earthquakes occur</w:t>
            </w:r>
          </w:p>
          <w:p w14:paraId="65C1802C" w14:textId="77777777" w:rsidR="00B5108C" w:rsidRPr="00B5108C" w:rsidRDefault="00B5108C" w:rsidP="00B5108C">
            <w:pPr>
              <w:pStyle w:val="Addressee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108C">
              <w:rPr>
                <w:rFonts w:asciiTheme="minorHAnsi" w:hAnsiTheme="minorHAnsi" w:cstheme="minorHAnsi"/>
                <w:sz w:val="22"/>
                <w:szCs w:val="22"/>
              </w:rPr>
              <w:t xml:space="preserve">Know how people across the world are affected by global disasters </w:t>
            </w:r>
          </w:p>
          <w:p w14:paraId="1D88639E" w14:textId="77777777" w:rsidR="00B5108C" w:rsidRPr="00B5108C" w:rsidRDefault="00B5108C" w:rsidP="00B5108C">
            <w:pPr>
              <w:pStyle w:val="Addressee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108C">
              <w:rPr>
                <w:rFonts w:asciiTheme="minorHAnsi" w:hAnsiTheme="minorHAnsi" w:cstheme="minorHAnsi"/>
                <w:sz w:val="22"/>
                <w:szCs w:val="22"/>
              </w:rPr>
              <w:t>Know how volcanoes are formed</w:t>
            </w:r>
          </w:p>
          <w:p w14:paraId="15643A8E" w14:textId="31D1413F" w:rsidR="00B358DF" w:rsidRPr="00B358DF" w:rsidRDefault="00B5108C" w:rsidP="00B5108C">
            <w:pPr>
              <w:pStyle w:val="Addressee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5108C">
              <w:rPr>
                <w:rFonts w:asciiTheme="minorHAnsi" w:hAnsiTheme="minorHAnsi" w:cstheme="minorHAnsi"/>
                <w:sz w:val="22"/>
                <w:szCs w:val="22"/>
              </w:rPr>
              <w:t>Know the effects of climate change on the weather</w:t>
            </w:r>
            <w:r w:rsidR="0088512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B358DF" w:rsidRPr="00B358DF" w14:paraId="78600E87" w14:textId="77777777" w:rsidTr="1F56825A">
        <w:tc>
          <w:tcPr>
            <w:tcW w:w="5000" w:type="pct"/>
            <w:gridSpan w:val="2"/>
            <w:shd w:val="clear" w:color="auto" w:fill="8EAADB" w:themeFill="accent5" w:themeFillTint="99"/>
          </w:tcPr>
          <w:p w14:paraId="7EED2EA1" w14:textId="77777777" w:rsidR="00B358DF" w:rsidRPr="00B358DF" w:rsidRDefault="00B358DF" w:rsidP="00B358DF">
            <w:pPr>
              <w:pStyle w:val="Addressee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B358D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Vocabulary</w:t>
            </w:r>
          </w:p>
        </w:tc>
      </w:tr>
      <w:tr w:rsidR="00B358DF" w:rsidRPr="00B358DF" w14:paraId="7595020B" w14:textId="77777777" w:rsidTr="1F56825A">
        <w:tc>
          <w:tcPr>
            <w:tcW w:w="5000" w:type="pct"/>
            <w:gridSpan w:val="2"/>
          </w:tcPr>
          <w:p w14:paraId="4B443BD0" w14:textId="0D47CCFC" w:rsidR="00B358DF" w:rsidRPr="00B5108C" w:rsidRDefault="00B5108C" w:rsidP="1F56825A">
            <w:pPr>
              <w:pStyle w:val="Addressee"/>
              <w:rPr>
                <w:rFonts w:asciiTheme="minorHAnsi" w:hAnsiTheme="minorHAnsi" w:cstheme="minorBidi"/>
                <w:sz w:val="22"/>
                <w:szCs w:val="22"/>
                <w:lang w:val="en-US"/>
              </w:rPr>
            </w:pPr>
            <w:r w:rsidRPr="1F56825A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>magma, lava, viscosity,  crater, tectonic plates,</w:t>
            </w:r>
            <w:r w:rsidR="6FB21CC7" w:rsidRPr="1F56825A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 xml:space="preserve"> </w:t>
            </w:r>
            <w:r w:rsidRPr="1F56825A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>earth’s core, crust</w:t>
            </w:r>
            <w:r w:rsidR="07BB92B9" w:rsidRPr="1F56825A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 xml:space="preserve">, </w:t>
            </w:r>
            <w:r w:rsidRPr="1F56825A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>aftershock, Richter scale, amplitude,</w:t>
            </w:r>
            <w:r w:rsidR="28F19F7B" w:rsidRPr="1F56825A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 xml:space="preserve"> </w:t>
            </w:r>
            <w:r w:rsidRPr="1F56825A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>seismic</w:t>
            </w:r>
            <w:r w:rsidR="4842D107" w:rsidRPr="1F56825A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 xml:space="preserve">, longitude &amp; latitude </w:t>
            </w:r>
          </w:p>
        </w:tc>
      </w:tr>
      <w:tr w:rsidR="00B358DF" w:rsidRPr="00B358DF" w14:paraId="1B35B51A" w14:textId="77777777" w:rsidTr="1F56825A">
        <w:tc>
          <w:tcPr>
            <w:tcW w:w="5000" w:type="pct"/>
            <w:gridSpan w:val="2"/>
            <w:shd w:val="clear" w:color="auto" w:fill="8EAADB" w:themeFill="accent5" w:themeFillTint="99"/>
          </w:tcPr>
          <w:p w14:paraId="71156178" w14:textId="77777777" w:rsidR="00B358DF" w:rsidRPr="00B358DF" w:rsidRDefault="00B358DF" w:rsidP="00B358DF">
            <w:pPr>
              <w:pStyle w:val="Addressee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B358DF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Skills</w:t>
            </w:r>
          </w:p>
        </w:tc>
      </w:tr>
      <w:tr w:rsidR="00B358DF" w:rsidRPr="00B358DF" w14:paraId="2DF72D44" w14:textId="77777777" w:rsidTr="1F56825A">
        <w:tc>
          <w:tcPr>
            <w:tcW w:w="1135" w:type="pct"/>
          </w:tcPr>
          <w:p w14:paraId="68FD15C1" w14:textId="77777777" w:rsidR="00B358DF" w:rsidRPr="00B358DF" w:rsidRDefault="00B5108C" w:rsidP="00B5108C">
            <w:pPr>
              <w:pStyle w:val="Addressee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Geography</w:t>
            </w:r>
          </w:p>
        </w:tc>
        <w:tc>
          <w:tcPr>
            <w:tcW w:w="3865" w:type="pct"/>
          </w:tcPr>
          <w:p w14:paraId="12D54621" w14:textId="77777777" w:rsidR="00B5108C" w:rsidRPr="00B5108C" w:rsidRDefault="00B5108C" w:rsidP="00B5108C">
            <w:pPr>
              <w:pStyle w:val="Addressee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B5108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Investigate places</w:t>
            </w:r>
          </w:p>
          <w:p w14:paraId="4A9A5472" w14:textId="77777777" w:rsidR="00B5108C" w:rsidRPr="00B5108C" w:rsidRDefault="00B5108C" w:rsidP="00B5108C">
            <w:pPr>
              <w:pStyle w:val="Addressee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5108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Identify and describe the geographical significance of latitude, longitude, equator, northern and southern hemisphere and time zones</w:t>
            </w:r>
          </w:p>
          <w:p w14:paraId="44E42B29" w14:textId="77777777" w:rsidR="00B5108C" w:rsidRPr="00B5108C" w:rsidRDefault="00B5108C" w:rsidP="00B5108C">
            <w:pPr>
              <w:pStyle w:val="Addressee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5108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Investigate how societies have adapted to living in disaster-prone areas. </w:t>
            </w:r>
          </w:p>
          <w:p w14:paraId="1575A3BB" w14:textId="02019AB7" w:rsidR="00B5108C" w:rsidRDefault="00B5108C" w:rsidP="00B5108C">
            <w:pPr>
              <w:pStyle w:val="Addressee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B5108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Investigate patterns</w:t>
            </w:r>
          </w:p>
          <w:p w14:paraId="12990B24" w14:textId="1E56C044" w:rsidR="00057218" w:rsidRPr="00057218" w:rsidRDefault="00057218" w:rsidP="00B5108C">
            <w:pPr>
              <w:pStyle w:val="Addressee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5721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Use Geographical Sources to develop Key Lines of Enquiry</w:t>
            </w:r>
          </w:p>
          <w:p w14:paraId="3C242A99" w14:textId="77777777" w:rsidR="00B5108C" w:rsidRPr="00B5108C" w:rsidRDefault="00B5108C" w:rsidP="00B5108C">
            <w:pPr>
              <w:pStyle w:val="Addressee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5108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Identify places in which earthquakes occur using a variety of sources (newspaper articles, accounts)</w:t>
            </w:r>
          </w:p>
          <w:p w14:paraId="4A2049B2" w14:textId="77777777" w:rsidR="00B5108C" w:rsidRPr="00B5108C" w:rsidRDefault="00B5108C" w:rsidP="00B5108C">
            <w:pPr>
              <w:pStyle w:val="Addressee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5108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Collect and analyse statistics and other information in order to draw clear conclusions about locations (tectonic plates and earthquake locations).</w:t>
            </w:r>
          </w:p>
          <w:p w14:paraId="0435A557" w14:textId="77777777" w:rsidR="00B5108C" w:rsidRPr="00B5108C" w:rsidRDefault="00B5108C" w:rsidP="00B5108C">
            <w:pPr>
              <w:pStyle w:val="Addressee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5108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Identify and describe the geographical significance of tectonic plates in relation to earthquakes.</w:t>
            </w:r>
          </w:p>
          <w:p w14:paraId="27B0D4E6" w14:textId="30F353E3" w:rsidR="00B5108C" w:rsidRPr="00B5108C" w:rsidRDefault="00B5108C" w:rsidP="00B5108C">
            <w:pPr>
              <w:pStyle w:val="Addressee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B5108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Hypothesise</w:t>
            </w:r>
            <w:proofErr w:type="spellEnd"/>
            <w:r w:rsidRPr="00B5108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the likelihood of a disaster in a given location using extrapolation of created sources (earthquake)</w:t>
            </w:r>
            <w:r w:rsidR="001C35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  <w:r w:rsidR="001C3584" w:rsidRPr="001C35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Identify places in which Volcanoes occur using a variety of sources (including accounts and recounts)</w:t>
            </w:r>
          </w:p>
          <w:p w14:paraId="7F582E9A" w14:textId="77777777" w:rsidR="00B5108C" w:rsidRPr="00B5108C" w:rsidRDefault="00B5108C" w:rsidP="00B5108C">
            <w:pPr>
              <w:pStyle w:val="Addressee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B5108C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Communicate Geographically</w:t>
            </w:r>
          </w:p>
          <w:p w14:paraId="36B1DDFD" w14:textId="77777777" w:rsidR="00B5108C" w:rsidRPr="00B5108C" w:rsidRDefault="00B5108C" w:rsidP="00B5108C">
            <w:pPr>
              <w:pStyle w:val="Addressee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5108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Devise maps of locations identify patterns (tectonic plates and earthquake zones –tracing paper) </w:t>
            </w:r>
          </w:p>
          <w:p w14:paraId="4D400262" w14:textId="77777777" w:rsidR="00B5108C" w:rsidRPr="00B5108C" w:rsidRDefault="00B5108C" w:rsidP="00B5108C">
            <w:pPr>
              <w:pStyle w:val="Addressee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5108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Conduct an independent geographical enquiry into volcanoes. </w:t>
            </w:r>
          </w:p>
          <w:p w14:paraId="0E710E56" w14:textId="494F0CEB" w:rsidR="00B5108C" w:rsidRPr="00B5108C" w:rsidRDefault="00B5108C" w:rsidP="00B5108C">
            <w:pPr>
              <w:pStyle w:val="Addressee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B5108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Explain how societies have adapted to living in disaster-prone areas.</w:t>
            </w:r>
            <w:r w:rsidR="001C35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</w:r>
          </w:p>
          <w:p w14:paraId="02EB378F" w14:textId="77777777" w:rsidR="004A773E" w:rsidRPr="00B358DF" w:rsidRDefault="004A773E" w:rsidP="004A773E">
            <w:pPr>
              <w:pStyle w:val="Addressee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F026C" w:rsidRPr="00B358DF" w14:paraId="683D55E5" w14:textId="77777777" w:rsidTr="1F56825A">
        <w:tc>
          <w:tcPr>
            <w:tcW w:w="1135" w:type="pct"/>
          </w:tcPr>
          <w:p w14:paraId="48912E47" w14:textId="18470829" w:rsidR="008F026C" w:rsidRDefault="008F026C" w:rsidP="008F026C">
            <w:pPr>
              <w:pStyle w:val="Addressee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lastRenderedPageBreak/>
              <w:t xml:space="preserve">Design Technology </w:t>
            </w:r>
          </w:p>
        </w:tc>
        <w:tc>
          <w:tcPr>
            <w:tcW w:w="3865" w:type="pct"/>
          </w:tcPr>
          <w:p w14:paraId="0DD954FB" w14:textId="79495753" w:rsidR="008F026C" w:rsidRPr="008F026C" w:rsidRDefault="008F026C" w:rsidP="008F026C">
            <w:pPr>
              <w:pStyle w:val="Addressee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  <w:r w:rsidRPr="008F026C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Use research and develop design criteria to inform the design of innovative, functional, appealing products that are fit for purpose.</w:t>
            </w:r>
          </w:p>
          <w:p w14:paraId="659DD6AE" w14:textId="118F037D" w:rsidR="008F026C" w:rsidRPr="008F026C" w:rsidRDefault="008F026C" w:rsidP="008F026C">
            <w:pPr>
              <w:pStyle w:val="Addressee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  <w:r w:rsidRPr="008F026C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Plan the order of their work, choosing appropriate materials, tools and techniques.</w:t>
            </w:r>
          </w:p>
          <w:p w14:paraId="7341C592" w14:textId="3685836A" w:rsidR="008F026C" w:rsidRPr="008F026C" w:rsidRDefault="008F026C" w:rsidP="008F026C">
            <w:pPr>
              <w:pStyle w:val="Addressee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  <w:r w:rsidRPr="008F026C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Identify the strengths and areas for development in their ideas and products</w:t>
            </w:r>
          </w:p>
          <w:p w14:paraId="3D45759D" w14:textId="3B0F4B68" w:rsidR="008F026C" w:rsidRPr="008F026C" w:rsidRDefault="008F026C" w:rsidP="008F026C">
            <w:pPr>
              <w:pStyle w:val="Addressee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  <w:r w:rsidRPr="008F026C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Know how to reinforce and strengthen a 3D framework.</w:t>
            </w:r>
          </w:p>
          <w:p w14:paraId="04A926AC" w14:textId="30EFC7ED" w:rsidR="008F026C" w:rsidRPr="00B5108C" w:rsidRDefault="008F026C" w:rsidP="008F026C">
            <w:pPr>
              <w:pStyle w:val="Addressee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8F026C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Evaluate their products, identifying strengths and areas for development, and carrying out appropriate tests.</w:t>
            </w:r>
          </w:p>
        </w:tc>
      </w:tr>
      <w:tr w:rsidR="007E0418" w:rsidRPr="00B358DF" w14:paraId="716EE68E" w14:textId="77777777" w:rsidTr="1F56825A">
        <w:tc>
          <w:tcPr>
            <w:tcW w:w="1135" w:type="pct"/>
          </w:tcPr>
          <w:p w14:paraId="49A0FC98" w14:textId="79787B6A" w:rsidR="007E0418" w:rsidRDefault="007E0418" w:rsidP="008F026C">
            <w:pPr>
              <w:pStyle w:val="Addressee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Art</w:t>
            </w:r>
          </w:p>
        </w:tc>
        <w:tc>
          <w:tcPr>
            <w:tcW w:w="3865" w:type="pct"/>
          </w:tcPr>
          <w:p w14:paraId="2B9A1CCC" w14:textId="77777777" w:rsidR="007E0418" w:rsidRDefault="007E0418" w:rsidP="007E0418">
            <w:pPr>
              <w:pStyle w:val="Addressee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Painting </w:t>
            </w:r>
          </w:p>
          <w:p w14:paraId="6BA610DF" w14:textId="2A76D36F" w:rsidR="007E0418" w:rsidRPr="007E0418" w:rsidRDefault="007E0418" w:rsidP="007E0418">
            <w:pPr>
              <w:pStyle w:val="Addressee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  <w:r w:rsidRPr="007E0418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Purposely control the types of marks made and experiment with different effects and textures inc. blocking in colour, washes, thickened paint creating textural effects.</w:t>
            </w:r>
          </w:p>
          <w:p w14:paraId="400741AA" w14:textId="34157658" w:rsidR="007E0418" w:rsidRPr="008F026C" w:rsidRDefault="007E0418" w:rsidP="007E0418">
            <w:pPr>
              <w:pStyle w:val="Addressee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  <w:r w:rsidRPr="007E0418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Mix colour, shades and tones with confidence building on previous knowledge</w:t>
            </w:r>
          </w:p>
        </w:tc>
      </w:tr>
    </w:tbl>
    <w:p w14:paraId="6A05A809" w14:textId="77777777" w:rsidR="009F38E3" w:rsidRDefault="009F38E3" w:rsidP="00262413">
      <w:pPr>
        <w:pStyle w:val="Addressee"/>
        <w:rPr>
          <w:rFonts w:ascii="Calibri" w:hAnsi="Calibri" w:cs="Calibri"/>
        </w:rPr>
      </w:pPr>
    </w:p>
    <w:sectPr w:rsidR="009F38E3" w:rsidSect="000E3FCA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268" w:right="850" w:bottom="1800" w:left="850" w:header="1080" w:footer="10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F35EFB" w14:textId="77777777" w:rsidR="00463858" w:rsidRDefault="00463858">
      <w:r>
        <w:separator/>
      </w:r>
    </w:p>
  </w:endnote>
  <w:endnote w:type="continuationSeparator" w:id="0">
    <w:p w14:paraId="1019D7BB" w14:textId="77777777" w:rsidR="00463858" w:rsidRDefault="00463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venir Next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87120" w14:textId="77777777" w:rsidR="00BA232D" w:rsidRDefault="004A773E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2848" behindDoc="1" locked="0" layoutInCell="1" allowOverlap="1" wp14:anchorId="60A10B1E" wp14:editId="1D347782">
          <wp:simplePos x="0" y="0"/>
          <wp:positionH relativeFrom="page">
            <wp:align>left</wp:align>
          </wp:positionH>
          <wp:positionV relativeFrom="paragraph">
            <wp:posOffset>-615950</wp:posOffset>
          </wp:positionV>
          <wp:extent cx="7988935" cy="1543050"/>
          <wp:effectExtent l="0" t="0" r="0" b="0"/>
          <wp:wrapNone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935" cy="1543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58D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8DF189B" wp14:editId="07777777">
              <wp:simplePos x="0" y="0"/>
              <wp:positionH relativeFrom="column">
                <wp:posOffset>-1306195</wp:posOffset>
              </wp:positionH>
              <wp:positionV relativeFrom="paragraph">
                <wp:posOffset>-2383790</wp:posOffset>
              </wp:positionV>
              <wp:extent cx="3531870" cy="793115"/>
              <wp:effectExtent l="0" t="0" r="0" b="6985"/>
              <wp:wrapNone/>
              <wp:docPr id="3" name="Rectangle: Rounded Corners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31870" cy="793115"/>
                      </a:xfrm>
                      <a:prstGeom prst="roundRect">
                        <a:avLst/>
                      </a:prstGeom>
                      <a:solidFill>
                        <a:srgbClr val="FFFFFF"/>
                      </a:solidFill>
                      <a:ln w="12700" cap="flat">
                        <a:solidFill>
                          <a:srgbClr val="FFFFFF"/>
                        </a:solidFill>
                        <a:miter lim="400000"/>
                      </a:ln>
                      <a:effectLst/>
                      <a:sp3d/>
                    </wps:spPr>
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1FBA7290">
            <v:roundrect id="Rectangle: Rounded Corners 1" style="position:absolute;margin-left:-102.85pt;margin-top:-187.7pt;width:278.1pt;height:62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strokecolor="white" strokeweight="1pt" arcsize="10923f" w14:anchorId="45EF83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">
              <v:stroke miterlimit="4" joinstyle="miter"/>
              <v:path arrowok="t"/>
              <v:textbox style="mso-fit-shape-to-text:t" inset="4pt,4pt,4pt,4pt"/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272C8" w14:textId="77777777" w:rsidR="009F0146" w:rsidRDefault="00B358DF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06CD88E5" wp14:editId="07777777">
          <wp:simplePos x="0" y="0"/>
          <wp:positionH relativeFrom="margin">
            <wp:posOffset>-720725</wp:posOffset>
          </wp:positionH>
          <wp:positionV relativeFrom="paragraph">
            <wp:posOffset>-668020</wp:posOffset>
          </wp:positionV>
          <wp:extent cx="7988935" cy="1543050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935" cy="1543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EFA80B" w14:textId="77777777" w:rsidR="00463858" w:rsidRDefault="00463858">
      <w:r>
        <w:separator/>
      </w:r>
    </w:p>
  </w:footnote>
  <w:footnote w:type="continuationSeparator" w:id="0">
    <w:p w14:paraId="23F09239" w14:textId="77777777" w:rsidR="00463858" w:rsidRDefault="00463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1E29A" w14:textId="77777777" w:rsidR="004A773E" w:rsidRDefault="004A773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800" behindDoc="1" locked="0" layoutInCell="1" allowOverlap="1" wp14:anchorId="67C2DBE4" wp14:editId="397AB90F">
          <wp:simplePos x="0" y="0"/>
          <wp:positionH relativeFrom="page">
            <wp:align>right</wp:align>
          </wp:positionH>
          <wp:positionV relativeFrom="paragraph">
            <wp:posOffset>-869950</wp:posOffset>
          </wp:positionV>
          <wp:extent cx="4237990" cy="1400175"/>
          <wp:effectExtent l="0" t="0" r="0" b="0"/>
          <wp:wrapNone/>
          <wp:docPr id="4" name="Picture 4" descr="A close up of a neckl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 close up of a neckl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7990" cy="1400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472308" w14:textId="77777777" w:rsidR="009F0146" w:rsidRDefault="00B358D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635588BA" wp14:editId="07777777">
          <wp:simplePos x="0" y="0"/>
          <wp:positionH relativeFrom="column">
            <wp:posOffset>2755900</wp:posOffset>
          </wp:positionH>
          <wp:positionV relativeFrom="paragraph">
            <wp:posOffset>-695325</wp:posOffset>
          </wp:positionV>
          <wp:extent cx="4237990" cy="1400175"/>
          <wp:effectExtent l="0" t="0" r="0" b="0"/>
          <wp:wrapNone/>
          <wp:docPr id="2" name="Picture 2" descr="A close up of a neckl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 close up of a neckl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7990" cy="1400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56F4C"/>
    <w:multiLevelType w:val="hybridMultilevel"/>
    <w:tmpl w:val="F0046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77F43"/>
    <w:multiLevelType w:val="hybridMultilevel"/>
    <w:tmpl w:val="1F86A3FA"/>
    <w:lvl w:ilvl="0" w:tplc="DFDA43CA">
      <w:numFmt w:val="bullet"/>
      <w:lvlText w:val="•"/>
      <w:lvlJc w:val="left"/>
      <w:pPr>
        <w:ind w:left="1080" w:hanging="720"/>
      </w:pPr>
      <w:rPr>
        <w:rFonts w:ascii="Calibri" w:eastAsia="Arial Unicode MS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D11A4"/>
    <w:multiLevelType w:val="hybridMultilevel"/>
    <w:tmpl w:val="9842A334"/>
    <w:lvl w:ilvl="0" w:tplc="61DCA39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33D22"/>
    <w:multiLevelType w:val="hybridMultilevel"/>
    <w:tmpl w:val="DE84FA4C"/>
    <w:lvl w:ilvl="0" w:tplc="DFDA43CA">
      <w:numFmt w:val="bullet"/>
      <w:lvlText w:val="•"/>
      <w:lvlJc w:val="left"/>
      <w:pPr>
        <w:ind w:left="1080" w:hanging="720"/>
      </w:pPr>
      <w:rPr>
        <w:rFonts w:ascii="Calibri" w:eastAsia="Arial Unicode MS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51E4E"/>
    <w:multiLevelType w:val="hybridMultilevel"/>
    <w:tmpl w:val="D35C2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C2C36"/>
    <w:multiLevelType w:val="hybridMultilevel"/>
    <w:tmpl w:val="78C22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11954"/>
    <w:multiLevelType w:val="hybridMultilevel"/>
    <w:tmpl w:val="A754C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B65B7"/>
    <w:multiLevelType w:val="hybridMultilevel"/>
    <w:tmpl w:val="E3CC8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A25A7"/>
    <w:multiLevelType w:val="hybridMultilevel"/>
    <w:tmpl w:val="7F880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B0037"/>
    <w:multiLevelType w:val="hybridMultilevel"/>
    <w:tmpl w:val="F1748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B54DEE"/>
    <w:multiLevelType w:val="hybridMultilevel"/>
    <w:tmpl w:val="FFDE8EC0"/>
    <w:lvl w:ilvl="0" w:tplc="C0040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D5572E"/>
    <w:multiLevelType w:val="hybridMultilevel"/>
    <w:tmpl w:val="0C00C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A193D"/>
    <w:multiLevelType w:val="hybridMultilevel"/>
    <w:tmpl w:val="C090D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366C84"/>
    <w:multiLevelType w:val="hybridMultilevel"/>
    <w:tmpl w:val="3FC85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98593A"/>
    <w:multiLevelType w:val="hybridMultilevel"/>
    <w:tmpl w:val="9E3E19DE"/>
    <w:lvl w:ilvl="0" w:tplc="B7329C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7EDA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4624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543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22EF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B65D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B898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6CF4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36B4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8A6892"/>
    <w:multiLevelType w:val="hybridMultilevel"/>
    <w:tmpl w:val="FBCEC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6E76B9"/>
    <w:multiLevelType w:val="hybridMultilevel"/>
    <w:tmpl w:val="47D04562"/>
    <w:lvl w:ilvl="0" w:tplc="DFDA43CA">
      <w:numFmt w:val="bullet"/>
      <w:lvlText w:val="•"/>
      <w:lvlJc w:val="left"/>
      <w:pPr>
        <w:ind w:left="1080" w:hanging="720"/>
      </w:pPr>
      <w:rPr>
        <w:rFonts w:ascii="Calibri" w:eastAsia="Arial Unicode MS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9667B1"/>
    <w:multiLevelType w:val="hybridMultilevel"/>
    <w:tmpl w:val="8026A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B95DFF"/>
    <w:multiLevelType w:val="hybridMultilevel"/>
    <w:tmpl w:val="E69A3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3E26DF"/>
    <w:multiLevelType w:val="hybridMultilevel"/>
    <w:tmpl w:val="03D699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F74A1E"/>
    <w:multiLevelType w:val="hybridMultilevel"/>
    <w:tmpl w:val="35FC79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890C5C"/>
    <w:multiLevelType w:val="hybridMultilevel"/>
    <w:tmpl w:val="BC78B6EC"/>
    <w:lvl w:ilvl="0" w:tplc="DFDA43CA">
      <w:numFmt w:val="bullet"/>
      <w:lvlText w:val="•"/>
      <w:lvlJc w:val="left"/>
      <w:pPr>
        <w:ind w:left="1440" w:hanging="720"/>
      </w:pPr>
      <w:rPr>
        <w:rFonts w:ascii="Calibri" w:eastAsia="Arial Unicode MS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D1C25F3"/>
    <w:multiLevelType w:val="hybridMultilevel"/>
    <w:tmpl w:val="312E25E6"/>
    <w:lvl w:ilvl="0" w:tplc="DFDA43CA">
      <w:numFmt w:val="bullet"/>
      <w:lvlText w:val="•"/>
      <w:lvlJc w:val="left"/>
      <w:pPr>
        <w:ind w:left="1080" w:hanging="720"/>
      </w:pPr>
      <w:rPr>
        <w:rFonts w:ascii="Calibri" w:eastAsia="Arial Unicode MS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357C9"/>
    <w:multiLevelType w:val="hybridMultilevel"/>
    <w:tmpl w:val="E9DC2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153DB6"/>
    <w:multiLevelType w:val="hybridMultilevel"/>
    <w:tmpl w:val="7B140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13"/>
  </w:num>
  <w:num w:numId="5">
    <w:abstractNumId w:val="9"/>
  </w:num>
  <w:num w:numId="6">
    <w:abstractNumId w:val="15"/>
  </w:num>
  <w:num w:numId="7">
    <w:abstractNumId w:val="5"/>
  </w:num>
  <w:num w:numId="8">
    <w:abstractNumId w:val="7"/>
  </w:num>
  <w:num w:numId="9">
    <w:abstractNumId w:val="8"/>
  </w:num>
  <w:num w:numId="10">
    <w:abstractNumId w:val="14"/>
  </w:num>
  <w:num w:numId="11">
    <w:abstractNumId w:val="2"/>
  </w:num>
  <w:num w:numId="12">
    <w:abstractNumId w:val="23"/>
  </w:num>
  <w:num w:numId="13">
    <w:abstractNumId w:val="24"/>
  </w:num>
  <w:num w:numId="14">
    <w:abstractNumId w:val="20"/>
  </w:num>
  <w:num w:numId="15">
    <w:abstractNumId w:val="18"/>
  </w:num>
  <w:num w:numId="16">
    <w:abstractNumId w:val="19"/>
  </w:num>
  <w:num w:numId="17">
    <w:abstractNumId w:val="11"/>
  </w:num>
  <w:num w:numId="18">
    <w:abstractNumId w:val="10"/>
  </w:num>
  <w:num w:numId="19">
    <w:abstractNumId w:val="17"/>
  </w:num>
  <w:num w:numId="20">
    <w:abstractNumId w:val="0"/>
  </w:num>
  <w:num w:numId="21">
    <w:abstractNumId w:val="1"/>
  </w:num>
  <w:num w:numId="22">
    <w:abstractNumId w:val="3"/>
  </w:num>
  <w:num w:numId="23">
    <w:abstractNumId w:val="22"/>
  </w:num>
  <w:num w:numId="24">
    <w:abstractNumId w:val="16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8DF"/>
    <w:rsid w:val="00003C45"/>
    <w:rsid w:val="000408B2"/>
    <w:rsid w:val="000548B0"/>
    <w:rsid w:val="00057218"/>
    <w:rsid w:val="00076752"/>
    <w:rsid w:val="00084814"/>
    <w:rsid w:val="00091B32"/>
    <w:rsid w:val="000A547C"/>
    <w:rsid w:val="000D283C"/>
    <w:rsid w:val="000D51F8"/>
    <w:rsid w:val="000E314B"/>
    <w:rsid w:val="000E3FCA"/>
    <w:rsid w:val="001153C4"/>
    <w:rsid w:val="00126A6C"/>
    <w:rsid w:val="00184ACC"/>
    <w:rsid w:val="001B4C67"/>
    <w:rsid w:val="001C3584"/>
    <w:rsid w:val="001D50CB"/>
    <w:rsid w:val="001E17CC"/>
    <w:rsid w:val="00200FB8"/>
    <w:rsid w:val="00221ED8"/>
    <w:rsid w:val="0022553C"/>
    <w:rsid w:val="00262413"/>
    <w:rsid w:val="00276A81"/>
    <w:rsid w:val="002D7489"/>
    <w:rsid w:val="002F26C9"/>
    <w:rsid w:val="003372A8"/>
    <w:rsid w:val="00364545"/>
    <w:rsid w:val="003A6A91"/>
    <w:rsid w:val="003C498F"/>
    <w:rsid w:val="003D3924"/>
    <w:rsid w:val="003F2D22"/>
    <w:rsid w:val="00445E51"/>
    <w:rsid w:val="00456A6D"/>
    <w:rsid w:val="00463858"/>
    <w:rsid w:val="00473493"/>
    <w:rsid w:val="004815B3"/>
    <w:rsid w:val="004A773E"/>
    <w:rsid w:val="004B26D3"/>
    <w:rsid w:val="004B5676"/>
    <w:rsid w:val="004B6B08"/>
    <w:rsid w:val="004C0DAC"/>
    <w:rsid w:val="004C1F54"/>
    <w:rsid w:val="00562862"/>
    <w:rsid w:val="00570450"/>
    <w:rsid w:val="00575BA6"/>
    <w:rsid w:val="005A279F"/>
    <w:rsid w:val="005A6483"/>
    <w:rsid w:val="005D050D"/>
    <w:rsid w:val="005E6720"/>
    <w:rsid w:val="00604866"/>
    <w:rsid w:val="00611286"/>
    <w:rsid w:val="00621D73"/>
    <w:rsid w:val="00682B03"/>
    <w:rsid w:val="006948E4"/>
    <w:rsid w:val="006A2795"/>
    <w:rsid w:val="00712DAC"/>
    <w:rsid w:val="0074551F"/>
    <w:rsid w:val="00761319"/>
    <w:rsid w:val="00767234"/>
    <w:rsid w:val="00770300"/>
    <w:rsid w:val="00797BB3"/>
    <w:rsid w:val="007E0418"/>
    <w:rsid w:val="007E049B"/>
    <w:rsid w:val="007E08D4"/>
    <w:rsid w:val="00882584"/>
    <w:rsid w:val="00883FBF"/>
    <w:rsid w:val="00884EAC"/>
    <w:rsid w:val="0088512F"/>
    <w:rsid w:val="0089507C"/>
    <w:rsid w:val="008B1B3C"/>
    <w:rsid w:val="008B3C4A"/>
    <w:rsid w:val="008F026C"/>
    <w:rsid w:val="00905F3C"/>
    <w:rsid w:val="009442F8"/>
    <w:rsid w:val="00973B92"/>
    <w:rsid w:val="0099288F"/>
    <w:rsid w:val="00997CAC"/>
    <w:rsid w:val="009B63AF"/>
    <w:rsid w:val="009F0146"/>
    <w:rsid w:val="009F38E3"/>
    <w:rsid w:val="009F45DB"/>
    <w:rsid w:val="00A22043"/>
    <w:rsid w:val="00A44B63"/>
    <w:rsid w:val="00A51208"/>
    <w:rsid w:val="00AB6320"/>
    <w:rsid w:val="00B358DF"/>
    <w:rsid w:val="00B5108C"/>
    <w:rsid w:val="00B557F6"/>
    <w:rsid w:val="00BA232D"/>
    <w:rsid w:val="00C00B2F"/>
    <w:rsid w:val="00C047CD"/>
    <w:rsid w:val="00C12B1C"/>
    <w:rsid w:val="00C34345"/>
    <w:rsid w:val="00C47BCC"/>
    <w:rsid w:val="00C714CF"/>
    <w:rsid w:val="00CC0AD5"/>
    <w:rsid w:val="00CE11E5"/>
    <w:rsid w:val="00D3207E"/>
    <w:rsid w:val="00D4780F"/>
    <w:rsid w:val="00D60315"/>
    <w:rsid w:val="00D629BD"/>
    <w:rsid w:val="00D745B5"/>
    <w:rsid w:val="00D85506"/>
    <w:rsid w:val="00DA5F6D"/>
    <w:rsid w:val="00DC40A3"/>
    <w:rsid w:val="00E40DAD"/>
    <w:rsid w:val="00E6396A"/>
    <w:rsid w:val="00E7595C"/>
    <w:rsid w:val="00E77146"/>
    <w:rsid w:val="00E80F5D"/>
    <w:rsid w:val="00E90FE1"/>
    <w:rsid w:val="00EA284B"/>
    <w:rsid w:val="00EA7D88"/>
    <w:rsid w:val="00ED5834"/>
    <w:rsid w:val="00F14A6E"/>
    <w:rsid w:val="00F72401"/>
    <w:rsid w:val="00F909C3"/>
    <w:rsid w:val="00F94FFA"/>
    <w:rsid w:val="00FA2635"/>
    <w:rsid w:val="00FA574F"/>
    <w:rsid w:val="00FA5BED"/>
    <w:rsid w:val="00FB31A1"/>
    <w:rsid w:val="00FD7A2B"/>
    <w:rsid w:val="00FE1C42"/>
    <w:rsid w:val="07BB92B9"/>
    <w:rsid w:val="0EA98BF9"/>
    <w:rsid w:val="0FEADC42"/>
    <w:rsid w:val="10E3DC51"/>
    <w:rsid w:val="1635F785"/>
    <w:rsid w:val="1AF0404B"/>
    <w:rsid w:val="1F56825A"/>
    <w:rsid w:val="28F19F7B"/>
    <w:rsid w:val="338AC079"/>
    <w:rsid w:val="3A9C509F"/>
    <w:rsid w:val="3E42EDCA"/>
    <w:rsid w:val="4842D107"/>
    <w:rsid w:val="4B084875"/>
    <w:rsid w:val="541727BD"/>
    <w:rsid w:val="55E8822B"/>
    <w:rsid w:val="5DF58689"/>
    <w:rsid w:val="6E9EBDF3"/>
    <w:rsid w:val="6FB21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7B409A"/>
  <w15:docId w15:val="{A257A26E-3D13-4D86-A52E-F40595525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pBdr>
        <w:top w:val="nil"/>
        <w:left w:val="nil"/>
        <w:bottom w:val="nil"/>
        <w:right w:val="nil"/>
        <w:between w:val="nil"/>
        <w:bar w:val="nil"/>
      </w:pBdr>
    </w:pPr>
    <w:rPr>
      <w:sz w:val="24"/>
      <w:szCs w:val="24"/>
      <w:bdr w:val="nil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ddressee">
    <w:name w:val="Addresse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venir Next" w:hAnsi="Avenir Next" w:cs="Arial Unicode MS"/>
      <w:color w:val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9F014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F014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F014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F0146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39"/>
    <w:rsid w:val="000E3F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F2D22"/>
    <w:pPr>
      <w:ind w:left="720"/>
      <w:contextualSpacing/>
    </w:pPr>
  </w:style>
  <w:style w:type="paragraph" w:customStyle="1" w:styleId="Default">
    <w:name w:val="Default"/>
    <w:rsid w:val="004B26D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bdr w:val="nil"/>
    </w:rPr>
  </w:style>
  <w:style w:type="character" w:customStyle="1" w:styleId="UnresolvedMention1">
    <w:name w:val="Unresolved Mention1"/>
    <w:uiPriority w:val="99"/>
    <w:semiHidden/>
    <w:unhideWhenUsed/>
    <w:rsid w:val="00E40D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5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ganScullion\Documents\Custom%20Office%20Templates\Romero%20Academy%20Letterhead%20without%20addres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1114373-4335-45cf-a443-73b8cf6198b5">
      <UserInfo>
        <DisplayName>Sarah Shirley</DisplayName>
        <AccountId>29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A03B2ACF8F15408AA38B3A0C9F06C4" ma:contentTypeVersion="11" ma:contentTypeDescription="Create a new document." ma:contentTypeScope="" ma:versionID="b76f809c3afb0079c23e942c1131c5e6">
  <xsd:schema xmlns:xsd="http://www.w3.org/2001/XMLSchema" xmlns:xs="http://www.w3.org/2001/XMLSchema" xmlns:p="http://schemas.microsoft.com/office/2006/metadata/properties" xmlns:ns2="8a88240a-e0e6-4f47-a290-b9572510c7c8" xmlns:ns3="61114373-4335-45cf-a443-73b8cf6198b5" targetNamespace="http://schemas.microsoft.com/office/2006/metadata/properties" ma:root="true" ma:fieldsID="450b45a93d9b464dcff618d0e882c601" ns2:_="" ns3:_="">
    <xsd:import namespace="8a88240a-e0e6-4f47-a290-b9572510c7c8"/>
    <xsd:import namespace="61114373-4335-45cf-a443-73b8cf6198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8240a-e0e6-4f47-a290-b9572510c7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14373-4335-45cf-a443-73b8cf6198b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C628F4-5B33-4E00-9B22-695C561B45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C7D2C5-8594-4B02-BDEB-79A2302822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62247A4-A992-42BF-BF67-A47486835EF7}"/>
</file>

<file path=customXml/itemProps4.xml><?xml version="1.0" encoding="utf-8"?>
<ds:datastoreItem xmlns:ds="http://schemas.openxmlformats.org/officeDocument/2006/customXml" ds:itemID="{2664F042-328E-41BB-8DB6-735A3B8A4F14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D6BAC64B-6648-45BD-BFC6-86D15B17F8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Romero Academy Letterhead without address</Template>
  <TotalTime>9</TotalTime>
  <Pages>2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Scullion</dc:creator>
  <cp:keywords/>
  <cp:lastModifiedBy>Megan Scullion</cp:lastModifiedBy>
  <cp:revision>9</cp:revision>
  <cp:lastPrinted>2019-05-27T17:55:00Z</cp:lastPrinted>
  <dcterms:created xsi:type="dcterms:W3CDTF">2020-06-29T15:38:00Z</dcterms:created>
  <dcterms:modified xsi:type="dcterms:W3CDTF">2020-12-04T11:20:00Z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0x010100FAA03B2ACF8F15408AA38B3A0C9F06C4</vt:lpwstr>
  </property>
  <property fmtid="{D5CDD505-2E9C-101B-9397-08002B2CF9AE}" pid="3" name="display_urn:schemas-microsoft-com:office:office#SharedWithUsers">
    <vt:lpwstr>Sarah Shirley</vt:lpwstr>
  </property>
  <property fmtid="{D5CDD505-2E9C-101B-9397-08002B2CF9AE}" pid="4" name="SharedWithUsers">
    <vt:lpwstr>29;#Sarah Shirley</vt:lpwstr>
  </property>
</Properties>
</file>