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F0F02" w14:textId="1CB25236" w:rsidR="00B358DF" w:rsidRPr="00B358DF" w:rsidRDefault="00A44B63" w:rsidP="00B358DF">
      <w:pPr>
        <w:pStyle w:val="Addressee"/>
        <w:jc w:val="center"/>
        <w:rPr>
          <w:rFonts w:ascii="Calibri" w:hAnsi="Calibri" w:cs="Calibri"/>
          <w:b/>
          <w:sz w:val="24"/>
          <w:lang w:val="en-US"/>
        </w:rPr>
      </w:pPr>
      <w:r>
        <w:rPr>
          <w:rFonts w:ascii="Calibri" w:hAnsi="Calibri" w:cs="Calibri"/>
          <w:b/>
          <w:sz w:val="24"/>
          <w:lang w:val="en-US"/>
        </w:rPr>
        <w:t xml:space="preserve">Thematic Planning for the </w:t>
      </w:r>
      <w:r w:rsidR="000F1440">
        <w:rPr>
          <w:rFonts w:ascii="Calibri" w:hAnsi="Calibri" w:cs="Calibri"/>
          <w:b/>
          <w:sz w:val="24"/>
          <w:lang w:val="en-US"/>
        </w:rPr>
        <w:t>Summer</w:t>
      </w:r>
      <w:r w:rsidR="00B358DF" w:rsidRPr="00B358DF">
        <w:rPr>
          <w:rFonts w:ascii="Calibri" w:hAnsi="Calibri" w:cs="Calibri"/>
          <w:b/>
          <w:sz w:val="24"/>
          <w:lang w:val="en-US"/>
        </w:rPr>
        <w:t xml:space="preserve"> Term</w:t>
      </w:r>
    </w:p>
    <w:p w14:paraId="1A3FAE40" w14:textId="62B75E1C" w:rsidR="00B358DF" w:rsidRPr="00B358DF" w:rsidRDefault="000F1440" w:rsidP="00B358DF">
      <w:pPr>
        <w:pStyle w:val="Addressee"/>
        <w:jc w:val="center"/>
        <w:rPr>
          <w:rFonts w:ascii="Calibri" w:hAnsi="Calibri" w:cs="Calibri"/>
          <w:b/>
          <w:sz w:val="24"/>
          <w:lang w:val="en-US"/>
        </w:rPr>
      </w:pPr>
      <w:r>
        <w:rPr>
          <w:rFonts w:ascii="Calibri" w:hAnsi="Calibri" w:cs="Calibri"/>
          <w:b/>
          <w:sz w:val="24"/>
          <w:lang w:val="en-US"/>
        </w:rPr>
        <w:t>Enterprise: Survival of the Fittest</w:t>
      </w:r>
    </w:p>
    <w:p w14:paraId="180C7DA8" w14:textId="77777777" w:rsidR="00B358DF" w:rsidRPr="00B358DF" w:rsidRDefault="00B358DF" w:rsidP="00B358DF">
      <w:pPr>
        <w:pStyle w:val="Addressee"/>
        <w:jc w:val="center"/>
        <w:rPr>
          <w:rFonts w:ascii="Calibri" w:hAnsi="Calibri" w:cs="Calibri"/>
          <w:b/>
          <w:sz w:val="24"/>
          <w:lang w:val="en-US"/>
        </w:rPr>
      </w:pPr>
      <w:r w:rsidRPr="00B358DF">
        <w:rPr>
          <w:rFonts w:ascii="Calibri" w:hAnsi="Calibri" w:cs="Calibri"/>
          <w:b/>
          <w:sz w:val="24"/>
          <w:lang w:val="en-US"/>
        </w:rPr>
        <w:t>Year 6</w:t>
      </w:r>
      <w:r>
        <w:rPr>
          <w:rFonts w:ascii="Calibri" w:hAnsi="Calibri" w:cs="Calibri"/>
          <w:b/>
          <w:sz w:val="24"/>
          <w:lang w:val="en-US"/>
        </w:rPr>
        <w:br/>
      </w:r>
    </w:p>
    <w:tbl>
      <w:tblPr>
        <w:tblStyle w:val="TableGrid"/>
        <w:tblW w:w="5000" w:type="pct"/>
        <w:tblLook w:val="04A0" w:firstRow="1" w:lastRow="0" w:firstColumn="1" w:lastColumn="0" w:noHBand="0" w:noVBand="1"/>
      </w:tblPr>
      <w:tblGrid>
        <w:gridCol w:w="2314"/>
        <w:gridCol w:w="7882"/>
      </w:tblGrid>
      <w:tr w:rsidR="00B358DF" w:rsidRPr="00B358DF" w14:paraId="762DFB65" w14:textId="77777777" w:rsidTr="00B358DF">
        <w:tc>
          <w:tcPr>
            <w:tcW w:w="5000" w:type="pct"/>
            <w:gridSpan w:val="2"/>
            <w:shd w:val="clear" w:color="auto" w:fill="8EAADB"/>
          </w:tcPr>
          <w:p w14:paraId="323D568C" w14:textId="77777777" w:rsidR="00B358DF" w:rsidRPr="00B358DF" w:rsidRDefault="00B358DF" w:rsidP="00B358DF">
            <w:pPr>
              <w:pStyle w:val="Addressee"/>
              <w:rPr>
                <w:rFonts w:asciiTheme="minorHAnsi" w:hAnsiTheme="minorHAnsi" w:cstheme="minorHAnsi"/>
                <w:b/>
                <w:sz w:val="22"/>
                <w:szCs w:val="22"/>
                <w:lang w:val="en-US"/>
              </w:rPr>
            </w:pPr>
            <w:r w:rsidRPr="00B358DF">
              <w:rPr>
                <w:rFonts w:asciiTheme="minorHAnsi" w:hAnsiTheme="minorHAnsi" w:cstheme="minorHAnsi"/>
                <w:b/>
                <w:sz w:val="22"/>
                <w:szCs w:val="22"/>
                <w:lang w:val="en-US"/>
              </w:rPr>
              <w:t>Big Questions</w:t>
            </w:r>
          </w:p>
        </w:tc>
      </w:tr>
      <w:tr w:rsidR="00B358DF" w:rsidRPr="00B358DF" w14:paraId="7E385DF7" w14:textId="77777777" w:rsidTr="00B358DF">
        <w:tc>
          <w:tcPr>
            <w:tcW w:w="5000" w:type="pct"/>
            <w:gridSpan w:val="2"/>
          </w:tcPr>
          <w:p w14:paraId="4EFA439F" w14:textId="77777777" w:rsidR="00574BBD" w:rsidRPr="00574BBD" w:rsidRDefault="00574BBD" w:rsidP="00574BBD">
            <w:pPr>
              <w:pStyle w:val="Addressee"/>
              <w:numPr>
                <w:ilvl w:val="0"/>
                <w:numId w:val="16"/>
              </w:numPr>
              <w:rPr>
                <w:rFonts w:asciiTheme="minorHAnsi" w:hAnsiTheme="minorHAnsi" w:cstheme="minorHAnsi"/>
                <w:sz w:val="22"/>
                <w:szCs w:val="22"/>
              </w:rPr>
            </w:pPr>
            <w:r w:rsidRPr="00574BBD">
              <w:rPr>
                <w:rFonts w:asciiTheme="minorHAnsi" w:hAnsiTheme="minorHAnsi" w:cstheme="minorHAnsi"/>
                <w:sz w:val="22"/>
                <w:szCs w:val="22"/>
              </w:rPr>
              <w:t xml:space="preserve">What businesses exist in our local area? </w:t>
            </w:r>
          </w:p>
          <w:p w14:paraId="720103EC" w14:textId="77777777" w:rsidR="00574BBD" w:rsidRPr="00574BBD" w:rsidRDefault="00574BBD" w:rsidP="00574BBD">
            <w:pPr>
              <w:pStyle w:val="Addressee"/>
              <w:numPr>
                <w:ilvl w:val="0"/>
                <w:numId w:val="16"/>
              </w:numPr>
              <w:rPr>
                <w:rFonts w:asciiTheme="minorHAnsi" w:hAnsiTheme="minorHAnsi" w:cstheme="minorHAnsi"/>
                <w:sz w:val="22"/>
                <w:szCs w:val="22"/>
              </w:rPr>
            </w:pPr>
            <w:r w:rsidRPr="00574BBD">
              <w:rPr>
                <w:rFonts w:asciiTheme="minorHAnsi" w:hAnsiTheme="minorHAnsi" w:cstheme="minorHAnsi"/>
                <w:sz w:val="22"/>
                <w:szCs w:val="22"/>
              </w:rPr>
              <w:t>Can you convince someone to invest in your business?</w:t>
            </w:r>
          </w:p>
          <w:p w14:paraId="6F85E1E7" w14:textId="2C007AC8" w:rsidR="00B358DF" w:rsidRPr="00B358DF" w:rsidRDefault="00574BBD" w:rsidP="00574BBD">
            <w:pPr>
              <w:pStyle w:val="Addressee"/>
              <w:numPr>
                <w:ilvl w:val="0"/>
                <w:numId w:val="16"/>
              </w:numPr>
              <w:rPr>
                <w:rFonts w:asciiTheme="minorHAnsi" w:hAnsiTheme="minorHAnsi" w:cstheme="minorHAnsi"/>
                <w:b/>
                <w:sz w:val="22"/>
                <w:szCs w:val="22"/>
              </w:rPr>
            </w:pPr>
            <w:r w:rsidRPr="00574BBD">
              <w:rPr>
                <w:rFonts w:asciiTheme="minorHAnsi" w:hAnsiTheme="minorHAnsi" w:cstheme="minorHAnsi"/>
                <w:sz w:val="22"/>
                <w:szCs w:val="22"/>
              </w:rPr>
              <w:t>How do we run a business?</w:t>
            </w:r>
          </w:p>
        </w:tc>
      </w:tr>
      <w:tr w:rsidR="00B358DF" w:rsidRPr="00B358DF" w14:paraId="00F19302" w14:textId="77777777" w:rsidTr="00B358DF">
        <w:tc>
          <w:tcPr>
            <w:tcW w:w="5000" w:type="pct"/>
            <w:gridSpan w:val="2"/>
            <w:shd w:val="clear" w:color="auto" w:fill="8EAADB"/>
          </w:tcPr>
          <w:p w14:paraId="5379C118" w14:textId="77777777" w:rsidR="00B358DF" w:rsidRPr="00B358DF" w:rsidRDefault="00B358DF" w:rsidP="00B358DF">
            <w:pPr>
              <w:pStyle w:val="Addressee"/>
              <w:rPr>
                <w:rFonts w:asciiTheme="minorHAnsi" w:hAnsiTheme="minorHAnsi" w:cstheme="minorHAnsi"/>
                <w:b/>
                <w:sz w:val="22"/>
                <w:szCs w:val="22"/>
                <w:lang w:val="en-US"/>
              </w:rPr>
            </w:pPr>
            <w:r>
              <w:rPr>
                <w:rFonts w:asciiTheme="minorHAnsi" w:hAnsiTheme="minorHAnsi" w:cstheme="minorHAnsi"/>
                <w:b/>
                <w:sz w:val="22"/>
                <w:szCs w:val="22"/>
                <w:lang w:val="en-US"/>
              </w:rPr>
              <w:t>Values Question</w:t>
            </w:r>
          </w:p>
        </w:tc>
      </w:tr>
      <w:tr w:rsidR="00B358DF" w:rsidRPr="00B358DF" w14:paraId="31A03630" w14:textId="77777777" w:rsidTr="00B358DF">
        <w:tc>
          <w:tcPr>
            <w:tcW w:w="5000" w:type="pct"/>
            <w:gridSpan w:val="2"/>
          </w:tcPr>
          <w:p w14:paraId="4EA16CAC" w14:textId="77777777" w:rsidR="00B358DF" w:rsidRDefault="00B358DF" w:rsidP="00B358DF">
            <w:pPr>
              <w:pStyle w:val="Addressee"/>
              <w:rPr>
                <w:rFonts w:asciiTheme="minorHAnsi" w:hAnsiTheme="minorHAnsi" w:cstheme="minorHAnsi"/>
                <w:i/>
                <w:sz w:val="22"/>
                <w:szCs w:val="22"/>
                <w:lang w:val="en-US"/>
              </w:rPr>
            </w:pPr>
          </w:p>
          <w:p w14:paraId="21D2DE20" w14:textId="77777777" w:rsidR="00B358DF" w:rsidRPr="00B358DF" w:rsidRDefault="00B358DF" w:rsidP="00B358DF">
            <w:pPr>
              <w:pStyle w:val="Addressee"/>
              <w:rPr>
                <w:rFonts w:asciiTheme="minorHAnsi" w:hAnsiTheme="minorHAnsi" w:cstheme="minorHAnsi"/>
                <w:i/>
                <w:sz w:val="22"/>
                <w:szCs w:val="22"/>
                <w:lang w:val="en-US"/>
              </w:rPr>
            </w:pPr>
          </w:p>
        </w:tc>
      </w:tr>
      <w:tr w:rsidR="00B358DF" w:rsidRPr="00B358DF" w14:paraId="6F122F5B" w14:textId="77777777" w:rsidTr="00B358DF">
        <w:tc>
          <w:tcPr>
            <w:tcW w:w="5000" w:type="pct"/>
            <w:gridSpan w:val="2"/>
            <w:shd w:val="clear" w:color="auto" w:fill="8EAADB"/>
          </w:tcPr>
          <w:p w14:paraId="6A4B8AA1" w14:textId="77777777" w:rsidR="00B358DF" w:rsidRPr="00B358DF" w:rsidRDefault="00B358DF" w:rsidP="00B358DF">
            <w:pPr>
              <w:pStyle w:val="Addressee"/>
              <w:rPr>
                <w:rFonts w:asciiTheme="minorHAnsi" w:hAnsiTheme="minorHAnsi" w:cstheme="minorHAnsi"/>
                <w:b/>
                <w:sz w:val="22"/>
                <w:szCs w:val="22"/>
                <w:lang w:val="en-US"/>
              </w:rPr>
            </w:pPr>
            <w:r w:rsidRPr="00B358DF">
              <w:rPr>
                <w:rFonts w:asciiTheme="minorHAnsi" w:hAnsiTheme="minorHAnsi" w:cstheme="minorHAnsi"/>
                <w:b/>
                <w:sz w:val="22"/>
                <w:szCs w:val="22"/>
                <w:lang w:val="en-US"/>
              </w:rPr>
              <w:t>Knowledge</w:t>
            </w:r>
          </w:p>
        </w:tc>
      </w:tr>
      <w:tr w:rsidR="00B358DF" w:rsidRPr="00B358DF" w14:paraId="69790172" w14:textId="77777777" w:rsidTr="00B358DF">
        <w:tc>
          <w:tcPr>
            <w:tcW w:w="5000" w:type="pct"/>
            <w:gridSpan w:val="2"/>
          </w:tcPr>
          <w:p w14:paraId="5F50A618" w14:textId="77777777" w:rsidR="00E95C63" w:rsidRPr="00E95C63" w:rsidRDefault="00E95C63" w:rsidP="00E95C63">
            <w:pPr>
              <w:pStyle w:val="Addressee"/>
              <w:numPr>
                <w:ilvl w:val="0"/>
                <w:numId w:val="11"/>
              </w:numPr>
              <w:rPr>
                <w:rFonts w:asciiTheme="minorHAnsi" w:hAnsiTheme="minorHAnsi" w:cstheme="minorHAnsi"/>
                <w:sz w:val="22"/>
                <w:szCs w:val="22"/>
              </w:rPr>
            </w:pPr>
            <w:r w:rsidRPr="00E95C63">
              <w:rPr>
                <w:rFonts w:asciiTheme="minorHAnsi" w:hAnsiTheme="minorHAnsi" w:cstheme="minorHAnsi"/>
                <w:sz w:val="22"/>
                <w:szCs w:val="22"/>
              </w:rPr>
              <w:t>Know what costs, revenue, loss and profit are</w:t>
            </w:r>
          </w:p>
          <w:p w14:paraId="3400D89C" w14:textId="77777777" w:rsidR="00E95C63" w:rsidRPr="00E95C63" w:rsidRDefault="00E95C63" w:rsidP="00E95C63">
            <w:pPr>
              <w:pStyle w:val="Addressee"/>
              <w:numPr>
                <w:ilvl w:val="0"/>
                <w:numId w:val="11"/>
              </w:numPr>
              <w:rPr>
                <w:rFonts w:asciiTheme="minorHAnsi" w:hAnsiTheme="minorHAnsi" w:cstheme="minorHAnsi"/>
                <w:sz w:val="22"/>
                <w:szCs w:val="22"/>
              </w:rPr>
            </w:pPr>
            <w:r w:rsidRPr="00E95C63">
              <w:rPr>
                <w:rFonts w:asciiTheme="minorHAnsi" w:hAnsiTheme="minorHAnsi" w:cstheme="minorHAnsi"/>
                <w:sz w:val="22"/>
                <w:szCs w:val="22"/>
              </w:rPr>
              <w:t>Know that selling price impacts volume sold</w:t>
            </w:r>
          </w:p>
          <w:p w14:paraId="1F82B61C" w14:textId="77777777" w:rsidR="00E95C63" w:rsidRPr="00E95C63" w:rsidRDefault="00E95C63" w:rsidP="00E95C63">
            <w:pPr>
              <w:pStyle w:val="Addressee"/>
              <w:numPr>
                <w:ilvl w:val="0"/>
                <w:numId w:val="11"/>
              </w:numPr>
              <w:rPr>
                <w:rFonts w:asciiTheme="minorHAnsi" w:hAnsiTheme="minorHAnsi" w:cstheme="minorHAnsi"/>
                <w:sz w:val="22"/>
                <w:szCs w:val="22"/>
              </w:rPr>
            </w:pPr>
            <w:r w:rsidRPr="00E95C63">
              <w:rPr>
                <w:rFonts w:asciiTheme="minorHAnsi" w:hAnsiTheme="minorHAnsi" w:cstheme="minorHAnsi"/>
                <w:sz w:val="22"/>
                <w:szCs w:val="22"/>
              </w:rPr>
              <w:t>Know profit is the difference between costs and sales</w:t>
            </w:r>
          </w:p>
          <w:p w14:paraId="7491170D" w14:textId="77777777" w:rsidR="00E95C63" w:rsidRPr="00E95C63" w:rsidRDefault="00E95C63" w:rsidP="00E95C63">
            <w:pPr>
              <w:pStyle w:val="Addressee"/>
              <w:numPr>
                <w:ilvl w:val="0"/>
                <w:numId w:val="11"/>
              </w:numPr>
              <w:rPr>
                <w:rFonts w:asciiTheme="minorHAnsi" w:hAnsiTheme="minorHAnsi" w:cstheme="minorHAnsi"/>
                <w:sz w:val="22"/>
                <w:szCs w:val="22"/>
              </w:rPr>
            </w:pPr>
            <w:r w:rsidRPr="00E95C63">
              <w:rPr>
                <w:rFonts w:asciiTheme="minorHAnsi" w:hAnsiTheme="minorHAnsi" w:cstheme="minorHAnsi"/>
                <w:sz w:val="22"/>
                <w:szCs w:val="22"/>
              </w:rPr>
              <w:t>Know that keeping costs down can increase profit</w:t>
            </w:r>
          </w:p>
          <w:p w14:paraId="41B575E7" w14:textId="7D2E477A" w:rsidR="00B358DF" w:rsidRPr="00B358DF" w:rsidRDefault="00E95C63" w:rsidP="00E95C63">
            <w:pPr>
              <w:pStyle w:val="Addressee"/>
              <w:numPr>
                <w:ilvl w:val="0"/>
                <w:numId w:val="11"/>
              </w:numPr>
              <w:rPr>
                <w:rFonts w:asciiTheme="minorHAnsi" w:hAnsiTheme="minorHAnsi" w:cstheme="minorHAnsi"/>
                <w:b/>
                <w:sz w:val="22"/>
                <w:szCs w:val="22"/>
              </w:rPr>
            </w:pPr>
            <w:r w:rsidRPr="00E95C63">
              <w:rPr>
                <w:rFonts w:asciiTheme="minorHAnsi" w:hAnsiTheme="minorHAnsi" w:cstheme="minorHAnsi"/>
                <w:sz w:val="22"/>
                <w:szCs w:val="22"/>
              </w:rPr>
              <w:t>Know that businesses must follow stringent rules</w:t>
            </w:r>
          </w:p>
        </w:tc>
      </w:tr>
      <w:tr w:rsidR="00B358DF" w:rsidRPr="00B358DF" w14:paraId="501D1283" w14:textId="77777777" w:rsidTr="00B358DF">
        <w:tc>
          <w:tcPr>
            <w:tcW w:w="5000" w:type="pct"/>
            <w:gridSpan w:val="2"/>
            <w:shd w:val="clear" w:color="auto" w:fill="8EAADB"/>
          </w:tcPr>
          <w:p w14:paraId="62396D25" w14:textId="77777777" w:rsidR="00B358DF" w:rsidRPr="00B358DF" w:rsidRDefault="00B358DF" w:rsidP="00B358DF">
            <w:pPr>
              <w:pStyle w:val="Addressee"/>
              <w:rPr>
                <w:rFonts w:asciiTheme="minorHAnsi" w:hAnsiTheme="minorHAnsi" w:cstheme="minorHAnsi"/>
                <w:b/>
                <w:sz w:val="22"/>
                <w:szCs w:val="22"/>
                <w:lang w:val="en-US"/>
              </w:rPr>
            </w:pPr>
            <w:r w:rsidRPr="00B358DF">
              <w:rPr>
                <w:rFonts w:asciiTheme="minorHAnsi" w:hAnsiTheme="minorHAnsi" w:cstheme="minorHAnsi"/>
                <w:b/>
                <w:sz w:val="22"/>
                <w:szCs w:val="22"/>
                <w:lang w:val="en-US"/>
              </w:rPr>
              <w:t>Vocabulary</w:t>
            </w:r>
          </w:p>
        </w:tc>
      </w:tr>
      <w:tr w:rsidR="00B358DF" w:rsidRPr="00B358DF" w14:paraId="124F09E3" w14:textId="77777777" w:rsidTr="00B358DF">
        <w:tc>
          <w:tcPr>
            <w:tcW w:w="5000" w:type="pct"/>
            <w:gridSpan w:val="2"/>
          </w:tcPr>
          <w:p w14:paraId="065BFEEA" w14:textId="4D1A3BC8" w:rsidR="00B358DF" w:rsidRPr="00B5108C" w:rsidRDefault="000047F8" w:rsidP="00B5108C">
            <w:pPr>
              <w:pStyle w:val="Addressee"/>
              <w:rPr>
                <w:rFonts w:asciiTheme="minorHAnsi" w:hAnsiTheme="minorHAnsi" w:cstheme="minorHAnsi"/>
                <w:sz w:val="22"/>
                <w:szCs w:val="22"/>
                <w:lang w:val="en-US"/>
              </w:rPr>
            </w:pPr>
            <w:r w:rsidRPr="000047F8">
              <w:rPr>
                <w:rFonts w:asciiTheme="minorHAnsi" w:hAnsiTheme="minorHAnsi" w:cstheme="minorHAnsi"/>
                <w:sz w:val="22"/>
                <w:szCs w:val="22"/>
                <w:lang w:val="en-US"/>
              </w:rPr>
              <w:t>Profit, loss, revenue, costs, budget, audience, advertise, accounts, supply, customers, expenditure, research, predictions, forecasts, USP,  industry, economy,</w:t>
            </w:r>
          </w:p>
        </w:tc>
      </w:tr>
      <w:tr w:rsidR="00B358DF" w:rsidRPr="00B358DF" w14:paraId="5CF2051B" w14:textId="77777777" w:rsidTr="00B358DF">
        <w:tc>
          <w:tcPr>
            <w:tcW w:w="5000" w:type="pct"/>
            <w:gridSpan w:val="2"/>
            <w:shd w:val="clear" w:color="auto" w:fill="8EAADB"/>
          </w:tcPr>
          <w:p w14:paraId="7D3B09C0" w14:textId="77777777" w:rsidR="00B358DF" w:rsidRPr="00B358DF" w:rsidRDefault="00B358DF" w:rsidP="00B358DF">
            <w:pPr>
              <w:pStyle w:val="Addressee"/>
              <w:rPr>
                <w:rFonts w:asciiTheme="minorHAnsi" w:hAnsiTheme="minorHAnsi" w:cstheme="minorHAnsi"/>
                <w:b/>
                <w:sz w:val="22"/>
                <w:szCs w:val="22"/>
                <w:lang w:val="en-US"/>
              </w:rPr>
            </w:pPr>
            <w:r w:rsidRPr="00B358DF">
              <w:rPr>
                <w:rFonts w:asciiTheme="minorHAnsi" w:hAnsiTheme="minorHAnsi" w:cstheme="minorHAnsi"/>
                <w:b/>
                <w:sz w:val="22"/>
                <w:szCs w:val="22"/>
                <w:lang w:val="en-US"/>
              </w:rPr>
              <w:t>Skills</w:t>
            </w:r>
          </w:p>
        </w:tc>
      </w:tr>
      <w:tr w:rsidR="00B358DF" w:rsidRPr="00B358DF" w14:paraId="0983530B" w14:textId="77777777" w:rsidTr="00B358DF">
        <w:tc>
          <w:tcPr>
            <w:tcW w:w="1135" w:type="pct"/>
          </w:tcPr>
          <w:p w14:paraId="4BBACE79" w14:textId="3B0C4DAD" w:rsidR="00B358DF" w:rsidRPr="00B358DF" w:rsidRDefault="004574B7" w:rsidP="00B5108C">
            <w:pPr>
              <w:pStyle w:val="Addressee"/>
              <w:rPr>
                <w:rFonts w:asciiTheme="minorHAnsi" w:hAnsiTheme="minorHAnsi" w:cstheme="minorHAnsi"/>
                <w:b/>
                <w:sz w:val="22"/>
                <w:szCs w:val="22"/>
                <w:lang w:val="en-US"/>
              </w:rPr>
            </w:pPr>
            <w:r>
              <w:rPr>
                <w:rFonts w:asciiTheme="minorHAnsi" w:hAnsiTheme="minorHAnsi" w:cstheme="minorHAnsi"/>
                <w:b/>
                <w:sz w:val="22"/>
                <w:szCs w:val="22"/>
                <w:lang w:val="en-US"/>
              </w:rPr>
              <w:t>Design Technology</w:t>
            </w:r>
          </w:p>
        </w:tc>
        <w:tc>
          <w:tcPr>
            <w:tcW w:w="3865" w:type="pct"/>
          </w:tcPr>
          <w:p w14:paraId="16A3E56C" w14:textId="77777777" w:rsidR="004574B7" w:rsidRPr="004574B7" w:rsidRDefault="004574B7" w:rsidP="004574B7">
            <w:pPr>
              <w:pStyle w:val="Addressee"/>
              <w:rPr>
                <w:rFonts w:asciiTheme="minorHAnsi" w:hAnsiTheme="minorHAnsi" w:cstheme="minorHAnsi"/>
                <w:b/>
                <w:sz w:val="22"/>
                <w:szCs w:val="22"/>
              </w:rPr>
            </w:pPr>
            <w:r w:rsidRPr="004574B7">
              <w:rPr>
                <w:rFonts w:asciiTheme="minorHAnsi" w:hAnsiTheme="minorHAnsi" w:cstheme="minorHAnsi"/>
                <w:b/>
                <w:sz w:val="22"/>
                <w:szCs w:val="22"/>
              </w:rPr>
              <w:t>Design Inspiration</w:t>
            </w:r>
          </w:p>
          <w:p w14:paraId="28A52873" w14:textId="77777777" w:rsidR="004574B7" w:rsidRPr="004574B7" w:rsidRDefault="004574B7" w:rsidP="004574B7">
            <w:pPr>
              <w:pStyle w:val="Addressee"/>
              <w:rPr>
                <w:rFonts w:asciiTheme="minorHAnsi" w:hAnsiTheme="minorHAnsi" w:cstheme="minorHAnsi"/>
                <w:bCs/>
                <w:sz w:val="22"/>
                <w:szCs w:val="22"/>
              </w:rPr>
            </w:pPr>
            <w:r w:rsidRPr="004574B7">
              <w:rPr>
                <w:rFonts w:asciiTheme="minorHAnsi" w:hAnsiTheme="minorHAnsi" w:cstheme="minorHAnsi"/>
                <w:bCs/>
                <w:sz w:val="22"/>
                <w:szCs w:val="22"/>
              </w:rPr>
              <w:t xml:space="preserve">Create innovative designs that improve upon existing products </w:t>
            </w:r>
          </w:p>
          <w:p w14:paraId="630D82FF" w14:textId="77777777" w:rsidR="004574B7" w:rsidRPr="004574B7" w:rsidRDefault="004574B7" w:rsidP="004574B7">
            <w:pPr>
              <w:pStyle w:val="Addressee"/>
              <w:rPr>
                <w:rFonts w:asciiTheme="minorHAnsi" w:hAnsiTheme="minorHAnsi" w:cstheme="minorHAnsi"/>
                <w:bCs/>
                <w:sz w:val="22"/>
                <w:szCs w:val="22"/>
              </w:rPr>
            </w:pPr>
            <w:r w:rsidRPr="004574B7">
              <w:rPr>
                <w:rFonts w:asciiTheme="minorHAnsi" w:hAnsiTheme="minorHAnsi" w:cstheme="minorHAnsi"/>
                <w:bCs/>
                <w:sz w:val="22"/>
                <w:szCs w:val="22"/>
              </w:rPr>
              <w:t>Evaluate the design of products so as to suggest improvements to the user experience</w:t>
            </w:r>
          </w:p>
          <w:p w14:paraId="18675E09" w14:textId="77777777" w:rsidR="004574B7" w:rsidRPr="004574B7" w:rsidRDefault="004574B7" w:rsidP="004574B7">
            <w:pPr>
              <w:pStyle w:val="Addressee"/>
              <w:rPr>
                <w:rFonts w:asciiTheme="minorHAnsi" w:hAnsiTheme="minorHAnsi" w:cstheme="minorHAnsi"/>
                <w:bCs/>
                <w:sz w:val="22"/>
                <w:szCs w:val="22"/>
              </w:rPr>
            </w:pPr>
            <w:r w:rsidRPr="004574B7">
              <w:rPr>
                <w:rFonts w:asciiTheme="minorHAnsi" w:hAnsiTheme="minorHAnsi" w:cstheme="minorHAnsi"/>
                <w:bCs/>
                <w:sz w:val="22"/>
                <w:szCs w:val="22"/>
              </w:rPr>
              <w:t xml:space="preserve">Communicate technologically </w:t>
            </w:r>
          </w:p>
          <w:p w14:paraId="508F3A3D" w14:textId="77777777" w:rsidR="004574B7" w:rsidRPr="004574B7" w:rsidRDefault="004574B7" w:rsidP="004574B7">
            <w:pPr>
              <w:pStyle w:val="Addressee"/>
              <w:rPr>
                <w:rFonts w:asciiTheme="minorHAnsi" w:hAnsiTheme="minorHAnsi" w:cstheme="minorHAnsi"/>
                <w:bCs/>
                <w:sz w:val="22"/>
                <w:szCs w:val="22"/>
              </w:rPr>
            </w:pPr>
            <w:r w:rsidRPr="004574B7">
              <w:rPr>
                <w:rFonts w:asciiTheme="minorHAnsi" w:hAnsiTheme="minorHAnsi" w:cstheme="minorHAnsi"/>
                <w:bCs/>
                <w:sz w:val="22"/>
                <w:szCs w:val="22"/>
              </w:rPr>
              <w:t xml:space="preserve">Design with the user in mind motivated by the service a product will offer </w:t>
            </w:r>
          </w:p>
          <w:p w14:paraId="21BA0E21" w14:textId="77777777" w:rsidR="004574B7" w:rsidRPr="004574B7" w:rsidRDefault="004574B7" w:rsidP="004574B7">
            <w:pPr>
              <w:pStyle w:val="Addressee"/>
              <w:rPr>
                <w:rFonts w:asciiTheme="minorHAnsi" w:hAnsiTheme="minorHAnsi" w:cstheme="minorHAnsi"/>
                <w:bCs/>
                <w:sz w:val="22"/>
                <w:szCs w:val="22"/>
              </w:rPr>
            </w:pPr>
            <w:r w:rsidRPr="004574B7">
              <w:rPr>
                <w:rFonts w:asciiTheme="minorHAnsi" w:hAnsiTheme="minorHAnsi" w:cstheme="minorHAnsi"/>
                <w:bCs/>
                <w:sz w:val="22"/>
                <w:szCs w:val="22"/>
              </w:rPr>
              <w:t xml:space="preserve">Ensure products have a high-quality finish, using art skills were appropriate </w:t>
            </w:r>
          </w:p>
          <w:p w14:paraId="79BCC4E7" w14:textId="77777777" w:rsidR="004574B7" w:rsidRPr="004574B7" w:rsidRDefault="004574B7" w:rsidP="004574B7">
            <w:pPr>
              <w:pStyle w:val="Addressee"/>
              <w:rPr>
                <w:rFonts w:asciiTheme="minorHAnsi" w:hAnsiTheme="minorHAnsi" w:cstheme="minorHAnsi"/>
                <w:bCs/>
                <w:sz w:val="22"/>
                <w:szCs w:val="22"/>
              </w:rPr>
            </w:pPr>
            <w:r w:rsidRPr="004574B7">
              <w:rPr>
                <w:rFonts w:asciiTheme="minorHAnsi" w:hAnsiTheme="minorHAnsi" w:cstheme="minorHAnsi"/>
                <w:bCs/>
                <w:sz w:val="22"/>
                <w:szCs w:val="22"/>
              </w:rPr>
              <w:t xml:space="preserve">Use prototypes, cross sectional diagrams and computer aided design to represent designs </w:t>
            </w:r>
          </w:p>
          <w:p w14:paraId="59DAC59B" w14:textId="77777777" w:rsidR="004574B7" w:rsidRPr="004574B7" w:rsidRDefault="004574B7" w:rsidP="004574B7">
            <w:pPr>
              <w:pStyle w:val="Addressee"/>
              <w:rPr>
                <w:rFonts w:asciiTheme="minorHAnsi" w:hAnsiTheme="minorHAnsi" w:cstheme="minorHAnsi"/>
                <w:bCs/>
                <w:sz w:val="22"/>
                <w:szCs w:val="22"/>
              </w:rPr>
            </w:pPr>
            <w:r w:rsidRPr="004574B7">
              <w:rPr>
                <w:rFonts w:asciiTheme="minorHAnsi" w:hAnsiTheme="minorHAnsi" w:cstheme="minorHAnsi"/>
                <w:bCs/>
                <w:sz w:val="22"/>
                <w:szCs w:val="22"/>
              </w:rPr>
              <w:t>*product may refer to a service offered*</w:t>
            </w:r>
          </w:p>
          <w:p w14:paraId="38DBB688" w14:textId="77777777" w:rsidR="004574B7" w:rsidRPr="004574B7" w:rsidRDefault="004574B7" w:rsidP="004574B7">
            <w:pPr>
              <w:pStyle w:val="Addressee"/>
              <w:rPr>
                <w:rFonts w:asciiTheme="minorHAnsi" w:hAnsiTheme="minorHAnsi" w:cstheme="minorHAnsi"/>
                <w:b/>
                <w:sz w:val="22"/>
                <w:szCs w:val="22"/>
              </w:rPr>
            </w:pPr>
            <w:r w:rsidRPr="004574B7">
              <w:rPr>
                <w:rFonts w:asciiTheme="minorHAnsi" w:hAnsiTheme="minorHAnsi" w:cstheme="minorHAnsi"/>
                <w:b/>
                <w:sz w:val="22"/>
                <w:szCs w:val="22"/>
              </w:rPr>
              <w:t xml:space="preserve">Materials </w:t>
            </w:r>
          </w:p>
          <w:p w14:paraId="5FF65679" w14:textId="77777777" w:rsidR="004574B7" w:rsidRPr="004574B7" w:rsidRDefault="004574B7" w:rsidP="004574B7">
            <w:pPr>
              <w:pStyle w:val="Addressee"/>
              <w:rPr>
                <w:rFonts w:asciiTheme="minorHAnsi" w:hAnsiTheme="minorHAnsi" w:cstheme="minorHAnsi"/>
                <w:b/>
                <w:sz w:val="22"/>
                <w:szCs w:val="22"/>
              </w:rPr>
            </w:pPr>
            <w:r w:rsidRPr="004574B7">
              <w:rPr>
                <w:rFonts w:asciiTheme="minorHAnsi" w:hAnsiTheme="minorHAnsi" w:cstheme="minorHAnsi"/>
                <w:b/>
                <w:sz w:val="22"/>
                <w:szCs w:val="22"/>
              </w:rPr>
              <w:t>*Coventry city college*</w:t>
            </w:r>
          </w:p>
          <w:p w14:paraId="08603C59" w14:textId="77777777" w:rsidR="004574B7" w:rsidRPr="004574B7" w:rsidRDefault="004574B7" w:rsidP="004574B7">
            <w:pPr>
              <w:pStyle w:val="Addressee"/>
              <w:rPr>
                <w:rFonts w:asciiTheme="minorHAnsi" w:hAnsiTheme="minorHAnsi" w:cstheme="minorHAnsi"/>
                <w:bCs/>
                <w:sz w:val="22"/>
                <w:szCs w:val="22"/>
              </w:rPr>
            </w:pPr>
            <w:r w:rsidRPr="004574B7">
              <w:rPr>
                <w:rFonts w:asciiTheme="minorHAnsi" w:hAnsiTheme="minorHAnsi" w:cstheme="minorHAnsi"/>
                <w:bCs/>
                <w:sz w:val="22"/>
                <w:szCs w:val="22"/>
              </w:rPr>
              <w:t>Cut materials with precision and refine the finish with appropriate tools (such as sanding wood after cutting or a more precise scissor cut after roughly cutting out a shape).</w:t>
            </w:r>
          </w:p>
          <w:p w14:paraId="6EF7D462" w14:textId="77777777" w:rsidR="004574B7" w:rsidRPr="004574B7" w:rsidRDefault="004574B7" w:rsidP="004574B7">
            <w:pPr>
              <w:pStyle w:val="Addressee"/>
              <w:rPr>
                <w:rFonts w:asciiTheme="minorHAnsi" w:hAnsiTheme="minorHAnsi" w:cstheme="minorHAnsi"/>
                <w:bCs/>
                <w:sz w:val="22"/>
                <w:szCs w:val="22"/>
              </w:rPr>
            </w:pPr>
            <w:r w:rsidRPr="004574B7">
              <w:rPr>
                <w:rFonts w:asciiTheme="minorHAnsi" w:hAnsiTheme="minorHAnsi" w:cstheme="minorHAnsi"/>
                <w:bCs/>
                <w:sz w:val="22"/>
                <w:szCs w:val="22"/>
              </w:rPr>
              <w:t>Show an understanding of the qualities of materials to choose appropriate tools to cut and shape (such as the nature of fabric may require sharper scissors than would be used to cut paper).</w:t>
            </w:r>
          </w:p>
          <w:p w14:paraId="349B9A54" w14:textId="77777777" w:rsidR="004574B7" w:rsidRPr="004574B7" w:rsidRDefault="004574B7" w:rsidP="004574B7">
            <w:pPr>
              <w:pStyle w:val="Addressee"/>
              <w:rPr>
                <w:rFonts w:asciiTheme="minorHAnsi" w:hAnsiTheme="minorHAnsi" w:cstheme="minorHAnsi"/>
                <w:bCs/>
                <w:sz w:val="22"/>
                <w:szCs w:val="22"/>
              </w:rPr>
            </w:pPr>
            <w:r w:rsidRPr="004574B7">
              <w:rPr>
                <w:rFonts w:asciiTheme="minorHAnsi" w:hAnsiTheme="minorHAnsi" w:cstheme="minorHAnsi"/>
                <w:bCs/>
                <w:sz w:val="22"/>
                <w:szCs w:val="22"/>
              </w:rPr>
              <w:t>Develop a range of practical skills to create products (such as cutting, drilling and screwing, nailing, gluing, filing and sanding</w:t>
            </w:r>
          </w:p>
          <w:p w14:paraId="507C638E" w14:textId="77777777" w:rsidR="004574B7" w:rsidRPr="004574B7" w:rsidRDefault="004574B7" w:rsidP="004574B7">
            <w:pPr>
              <w:pStyle w:val="Addressee"/>
              <w:rPr>
                <w:rFonts w:asciiTheme="minorHAnsi" w:hAnsiTheme="minorHAnsi" w:cstheme="minorHAnsi"/>
                <w:bCs/>
                <w:sz w:val="22"/>
                <w:szCs w:val="22"/>
              </w:rPr>
            </w:pPr>
            <w:r w:rsidRPr="004574B7">
              <w:rPr>
                <w:rFonts w:asciiTheme="minorHAnsi" w:hAnsiTheme="minorHAnsi" w:cstheme="minorHAnsi"/>
                <w:bCs/>
                <w:sz w:val="22"/>
                <w:szCs w:val="22"/>
              </w:rPr>
              <w:t>Evaluating</w:t>
            </w:r>
          </w:p>
          <w:p w14:paraId="4F040CA9" w14:textId="77777777" w:rsidR="004574B7" w:rsidRPr="004574B7" w:rsidRDefault="004574B7" w:rsidP="004574B7">
            <w:pPr>
              <w:pStyle w:val="Addressee"/>
              <w:rPr>
                <w:rFonts w:asciiTheme="minorHAnsi" w:hAnsiTheme="minorHAnsi" w:cstheme="minorHAnsi"/>
                <w:bCs/>
                <w:sz w:val="22"/>
                <w:szCs w:val="22"/>
              </w:rPr>
            </w:pPr>
            <w:r w:rsidRPr="004574B7">
              <w:rPr>
                <w:rFonts w:asciiTheme="minorHAnsi" w:hAnsiTheme="minorHAnsi" w:cstheme="minorHAnsi"/>
                <w:bCs/>
                <w:sz w:val="22"/>
                <w:szCs w:val="22"/>
              </w:rPr>
              <w:t xml:space="preserve">Test and evaluate product </w:t>
            </w:r>
          </w:p>
          <w:p w14:paraId="52CC7A79" w14:textId="320399BF" w:rsidR="004A773E" w:rsidRPr="00B358DF" w:rsidRDefault="004A773E" w:rsidP="00CE3D0B">
            <w:pPr>
              <w:pStyle w:val="Addressee"/>
              <w:rPr>
                <w:rFonts w:asciiTheme="minorHAnsi" w:hAnsiTheme="minorHAnsi" w:cstheme="minorHAnsi"/>
                <w:b/>
                <w:sz w:val="22"/>
                <w:szCs w:val="22"/>
              </w:rPr>
            </w:pPr>
          </w:p>
        </w:tc>
      </w:tr>
      <w:tr w:rsidR="00CE3D0B" w:rsidRPr="00B358DF" w14:paraId="63832EA1" w14:textId="77777777" w:rsidTr="00B358DF">
        <w:tc>
          <w:tcPr>
            <w:tcW w:w="1135" w:type="pct"/>
          </w:tcPr>
          <w:p w14:paraId="5C15CB1F" w14:textId="77AB3519" w:rsidR="00CE3D0B" w:rsidRDefault="009621A6" w:rsidP="00B5108C">
            <w:pPr>
              <w:pStyle w:val="Addressee"/>
              <w:rPr>
                <w:rFonts w:asciiTheme="minorHAnsi" w:hAnsiTheme="minorHAnsi" w:cstheme="minorHAnsi"/>
                <w:b/>
                <w:sz w:val="22"/>
                <w:szCs w:val="22"/>
                <w:lang w:val="en-US"/>
              </w:rPr>
            </w:pPr>
            <w:r>
              <w:rPr>
                <w:rFonts w:asciiTheme="minorHAnsi" w:hAnsiTheme="minorHAnsi" w:cstheme="minorHAnsi"/>
                <w:b/>
                <w:sz w:val="22"/>
                <w:szCs w:val="22"/>
                <w:lang w:val="en-US"/>
              </w:rPr>
              <w:t>Geography</w:t>
            </w:r>
          </w:p>
        </w:tc>
        <w:tc>
          <w:tcPr>
            <w:tcW w:w="3865" w:type="pct"/>
          </w:tcPr>
          <w:p w14:paraId="512B8F82" w14:textId="77777777" w:rsidR="009621A6" w:rsidRPr="009621A6" w:rsidRDefault="009621A6" w:rsidP="009621A6">
            <w:pPr>
              <w:pStyle w:val="Addressee"/>
              <w:rPr>
                <w:rFonts w:asciiTheme="minorHAnsi" w:hAnsiTheme="minorHAnsi" w:cstheme="minorHAnsi"/>
                <w:b/>
                <w:sz w:val="22"/>
                <w:szCs w:val="22"/>
              </w:rPr>
            </w:pPr>
            <w:r w:rsidRPr="009621A6">
              <w:rPr>
                <w:rFonts w:asciiTheme="minorHAnsi" w:hAnsiTheme="minorHAnsi" w:cstheme="minorHAnsi"/>
                <w:b/>
                <w:sz w:val="22"/>
                <w:szCs w:val="22"/>
              </w:rPr>
              <w:t>Investigating Patterns</w:t>
            </w:r>
          </w:p>
          <w:p w14:paraId="0F2D5196" w14:textId="77777777" w:rsidR="009621A6" w:rsidRPr="009621A6" w:rsidRDefault="009621A6" w:rsidP="009621A6">
            <w:pPr>
              <w:pStyle w:val="Addressee"/>
              <w:rPr>
                <w:rFonts w:asciiTheme="minorHAnsi" w:hAnsiTheme="minorHAnsi" w:cstheme="minorHAnsi"/>
                <w:bCs/>
                <w:sz w:val="22"/>
                <w:szCs w:val="22"/>
              </w:rPr>
            </w:pPr>
            <w:r w:rsidRPr="009621A6">
              <w:rPr>
                <w:rFonts w:asciiTheme="minorHAnsi" w:hAnsiTheme="minorHAnsi" w:cstheme="minorHAnsi"/>
                <w:bCs/>
                <w:sz w:val="22"/>
                <w:szCs w:val="22"/>
              </w:rPr>
              <w:lastRenderedPageBreak/>
              <w:t xml:space="preserve">Describe locations within the locality and understand the reasons for similarities and differences. </w:t>
            </w:r>
          </w:p>
          <w:p w14:paraId="589F956C" w14:textId="77777777" w:rsidR="009621A6" w:rsidRPr="009621A6" w:rsidRDefault="009621A6" w:rsidP="009621A6">
            <w:pPr>
              <w:pStyle w:val="Addressee"/>
              <w:rPr>
                <w:rFonts w:asciiTheme="minorHAnsi" w:hAnsiTheme="minorHAnsi" w:cstheme="minorHAnsi"/>
                <w:b/>
                <w:sz w:val="22"/>
                <w:szCs w:val="22"/>
              </w:rPr>
            </w:pPr>
            <w:r w:rsidRPr="009621A6">
              <w:rPr>
                <w:rFonts w:asciiTheme="minorHAnsi" w:hAnsiTheme="minorHAnsi" w:cstheme="minorHAnsi"/>
                <w:b/>
                <w:sz w:val="22"/>
                <w:szCs w:val="22"/>
              </w:rPr>
              <w:t xml:space="preserve">Communicate Geographically </w:t>
            </w:r>
          </w:p>
          <w:p w14:paraId="4B1E467E" w14:textId="7D343755" w:rsidR="00CE3D0B" w:rsidRPr="00CE3D0B" w:rsidRDefault="009621A6" w:rsidP="009621A6">
            <w:pPr>
              <w:pStyle w:val="Addressee"/>
              <w:rPr>
                <w:rFonts w:asciiTheme="minorHAnsi" w:hAnsiTheme="minorHAnsi" w:cstheme="minorHAnsi"/>
                <w:bCs/>
                <w:sz w:val="22"/>
                <w:szCs w:val="22"/>
              </w:rPr>
            </w:pPr>
            <w:r w:rsidRPr="009621A6">
              <w:rPr>
                <w:rFonts w:asciiTheme="minorHAnsi" w:hAnsiTheme="minorHAnsi" w:cstheme="minorHAnsi"/>
                <w:bCs/>
                <w:sz w:val="22"/>
                <w:szCs w:val="22"/>
              </w:rPr>
              <w:t>Use the eight points of a compass, four-figure grid references, symbols and a key (Ordnance Survey) to communicate knowledge of the local area.</w:t>
            </w:r>
          </w:p>
        </w:tc>
      </w:tr>
    </w:tbl>
    <w:p w14:paraId="0E1593BB" w14:textId="77777777" w:rsidR="009F38E3" w:rsidRDefault="009F38E3" w:rsidP="00262413">
      <w:pPr>
        <w:pStyle w:val="Addressee"/>
        <w:rPr>
          <w:rFonts w:ascii="Calibri" w:hAnsi="Calibri" w:cs="Calibri"/>
        </w:rPr>
      </w:pPr>
    </w:p>
    <w:sectPr w:rsidR="009F38E3" w:rsidSect="000E3FCA">
      <w:headerReference w:type="default" r:id="rId12"/>
      <w:footerReference w:type="default" r:id="rId13"/>
      <w:headerReference w:type="first" r:id="rId14"/>
      <w:footerReference w:type="first" r:id="rId15"/>
      <w:pgSz w:w="11906" w:h="16838"/>
      <w:pgMar w:top="2268" w:right="850" w:bottom="1800" w:left="85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27DF9" w14:textId="77777777" w:rsidR="00570450" w:rsidRDefault="00570450">
      <w:r>
        <w:separator/>
      </w:r>
    </w:p>
  </w:endnote>
  <w:endnote w:type="continuationSeparator" w:id="0">
    <w:p w14:paraId="6387929F" w14:textId="77777777" w:rsidR="00570450" w:rsidRDefault="0057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venir Nex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D60F" w14:textId="77777777" w:rsidR="00BA232D" w:rsidRDefault="004A773E">
    <w:pPr>
      <w:pStyle w:val="Footer"/>
    </w:pPr>
    <w:r>
      <w:rPr>
        <w:noProof/>
        <w:lang w:val="en-GB" w:eastAsia="en-GB"/>
      </w:rPr>
      <w:drawing>
        <wp:anchor distT="0" distB="0" distL="114300" distR="114300" simplePos="0" relativeHeight="251662848" behindDoc="1" locked="0" layoutInCell="1" allowOverlap="1" wp14:anchorId="60A10B1E" wp14:editId="1D347782">
          <wp:simplePos x="0" y="0"/>
          <wp:positionH relativeFrom="page">
            <wp:align>left</wp:align>
          </wp:positionH>
          <wp:positionV relativeFrom="paragraph">
            <wp:posOffset>-615950</wp:posOffset>
          </wp:positionV>
          <wp:extent cx="7988935" cy="154305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r w:rsidR="00B358DF">
      <w:rPr>
        <w:noProof/>
        <w:lang w:val="en-GB" w:eastAsia="en-GB"/>
      </w:rPr>
      <mc:AlternateContent>
        <mc:Choice Requires="wps">
          <w:drawing>
            <wp:anchor distT="0" distB="0" distL="114300" distR="114300" simplePos="0" relativeHeight="251656704" behindDoc="0" locked="0" layoutInCell="1" allowOverlap="1" wp14:anchorId="2FA231F0" wp14:editId="7C628EE3">
              <wp:simplePos x="0" y="0"/>
              <wp:positionH relativeFrom="column">
                <wp:posOffset>-1306195</wp:posOffset>
              </wp:positionH>
              <wp:positionV relativeFrom="paragraph">
                <wp:posOffset>-2383790</wp:posOffset>
              </wp:positionV>
              <wp:extent cx="3531870" cy="793115"/>
              <wp:effectExtent l="0" t="0" r="0" b="6985"/>
              <wp:wrapNone/>
              <wp:docPr id="3"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1870" cy="793115"/>
                      </a:xfrm>
                      <a:prstGeom prst="roundRect">
                        <a:avLst/>
                      </a:prstGeom>
                      <a:solidFill>
                        <a:srgbClr val="FFFFFF"/>
                      </a:solidFill>
                      <a:ln w="12700" cap="flat">
                        <a:solidFill>
                          <a:srgbClr val="FFFFFF"/>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45EF83A9" id="Rectangle: Rounded Corners 1" o:spid="_x0000_s1026" style="position:absolute;margin-left:-102.85pt;margin-top:-187.7pt;width:278.1pt;height:6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" strokecolor="white" strokeweight="1pt">
              <v:stroke miterlimit="4" joinstyle="miter"/>
              <v:path arrowok="t"/>
              <v:textbox style="mso-fit-shape-to-text:t" inset="4pt,4pt,4pt,4pt"/>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6E060" w14:textId="77777777" w:rsidR="009F0146" w:rsidRDefault="00B358DF">
    <w:pPr>
      <w:pStyle w:val="Footer"/>
    </w:pPr>
    <w:r>
      <w:rPr>
        <w:noProof/>
        <w:lang w:val="en-GB" w:eastAsia="en-GB"/>
      </w:rPr>
      <w:drawing>
        <wp:anchor distT="0" distB="0" distL="114300" distR="114300" simplePos="0" relativeHeight="251658752" behindDoc="1" locked="0" layoutInCell="1" allowOverlap="1" wp14:anchorId="491D80DA" wp14:editId="0BE512C0">
          <wp:simplePos x="0" y="0"/>
          <wp:positionH relativeFrom="margin">
            <wp:posOffset>-720725</wp:posOffset>
          </wp:positionH>
          <wp:positionV relativeFrom="paragraph">
            <wp:posOffset>-668020</wp:posOffset>
          </wp:positionV>
          <wp:extent cx="7988935" cy="15430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AAE40" w14:textId="77777777" w:rsidR="00570450" w:rsidRDefault="00570450">
      <w:r>
        <w:separator/>
      </w:r>
    </w:p>
  </w:footnote>
  <w:footnote w:type="continuationSeparator" w:id="0">
    <w:p w14:paraId="43EB8BE4" w14:textId="77777777" w:rsidR="00570450" w:rsidRDefault="0057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70EC8" w14:textId="77777777" w:rsidR="004A773E" w:rsidRDefault="004A773E">
    <w:pPr>
      <w:pStyle w:val="Header"/>
    </w:pPr>
    <w:r>
      <w:rPr>
        <w:noProof/>
        <w:lang w:val="en-GB" w:eastAsia="en-GB"/>
      </w:rPr>
      <w:drawing>
        <wp:anchor distT="0" distB="0" distL="114300" distR="114300" simplePos="0" relativeHeight="251660800" behindDoc="1" locked="0" layoutInCell="1" allowOverlap="1" wp14:anchorId="67C2DBE4" wp14:editId="397AB90F">
          <wp:simplePos x="0" y="0"/>
          <wp:positionH relativeFrom="page">
            <wp:align>right</wp:align>
          </wp:positionH>
          <wp:positionV relativeFrom="paragraph">
            <wp:posOffset>-869950</wp:posOffset>
          </wp:positionV>
          <wp:extent cx="4237990" cy="1400175"/>
          <wp:effectExtent l="0" t="0" r="0" b="0"/>
          <wp:wrapNone/>
          <wp:docPr id="4" name="Picture 4"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6C2A" w14:textId="77777777" w:rsidR="009F0146" w:rsidRDefault="00B358DF">
    <w:pPr>
      <w:pStyle w:val="Header"/>
    </w:pPr>
    <w:r>
      <w:rPr>
        <w:noProof/>
        <w:lang w:val="en-GB" w:eastAsia="en-GB"/>
      </w:rPr>
      <w:drawing>
        <wp:anchor distT="0" distB="0" distL="114300" distR="114300" simplePos="0" relativeHeight="251657728" behindDoc="1" locked="0" layoutInCell="1" allowOverlap="1" wp14:anchorId="6C109E56" wp14:editId="54973D74">
          <wp:simplePos x="0" y="0"/>
          <wp:positionH relativeFrom="column">
            <wp:posOffset>2755900</wp:posOffset>
          </wp:positionH>
          <wp:positionV relativeFrom="paragraph">
            <wp:posOffset>-695325</wp:posOffset>
          </wp:positionV>
          <wp:extent cx="4237990" cy="1400175"/>
          <wp:effectExtent l="0" t="0" r="0" b="0"/>
          <wp:wrapNone/>
          <wp:docPr id="2"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11A4"/>
    <w:multiLevelType w:val="hybridMultilevel"/>
    <w:tmpl w:val="9842A334"/>
    <w:lvl w:ilvl="0" w:tplc="61DCA39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54DEE"/>
    <w:multiLevelType w:val="hybridMultilevel"/>
    <w:tmpl w:val="FFDE8EC0"/>
    <w:lvl w:ilvl="0" w:tplc="C0040E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5572E"/>
    <w:multiLevelType w:val="hybridMultilevel"/>
    <w:tmpl w:val="0C00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8593A"/>
    <w:multiLevelType w:val="hybridMultilevel"/>
    <w:tmpl w:val="9E3E19DE"/>
    <w:lvl w:ilvl="0" w:tplc="B7329C5E">
      <w:start w:val="1"/>
      <w:numFmt w:val="bullet"/>
      <w:lvlText w:val=""/>
      <w:lvlJc w:val="left"/>
      <w:pPr>
        <w:ind w:left="720" w:hanging="360"/>
      </w:pPr>
      <w:rPr>
        <w:rFonts w:ascii="Symbol" w:hAnsi="Symbol" w:hint="default"/>
      </w:rPr>
    </w:lvl>
    <w:lvl w:ilvl="1" w:tplc="307EDA30">
      <w:start w:val="1"/>
      <w:numFmt w:val="bullet"/>
      <w:lvlText w:val="o"/>
      <w:lvlJc w:val="left"/>
      <w:pPr>
        <w:ind w:left="1440" w:hanging="360"/>
      </w:pPr>
      <w:rPr>
        <w:rFonts w:ascii="Courier New" w:hAnsi="Courier New" w:hint="default"/>
      </w:rPr>
    </w:lvl>
    <w:lvl w:ilvl="2" w:tplc="F54624BA">
      <w:start w:val="1"/>
      <w:numFmt w:val="bullet"/>
      <w:lvlText w:val=""/>
      <w:lvlJc w:val="left"/>
      <w:pPr>
        <w:ind w:left="2160" w:hanging="360"/>
      </w:pPr>
      <w:rPr>
        <w:rFonts w:ascii="Wingdings" w:hAnsi="Wingdings" w:hint="default"/>
      </w:rPr>
    </w:lvl>
    <w:lvl w:ilvl="3" w:tplc="7C54375C">
      <w:start w:val="1"/>
      <w:numFmt w:val="bullet"/>
      <w:lvlText w:val=""/>
      <w:lvlJc w:val="left"/>
      <w:pPr>
        <w:ind w:left="2880" w:hanging="360"/>
      </w:pPr>
      <w:rPr>
        <w:rFonts w:ascii="Symbol" w:hAnsi="Symbol" w:hint="default"/>
      </w:rPr>
    </w:lvl>
    <w:lvl w:ilvl="4" w:tplc="1D22EF8A">
      <w:start w:val="1"/>
      <w:numFmt w:val="bullet"/>
      <w:lvlText w:val="o"/>
      <w:lvlJc w:val="left"/>
      <w:pPr>
        <w:ind w:left="3600" w:hanging="360"/>
      </w:pPr>
      <w:rPr>
        <w:rFonts w:ascii="Courier New" w:hAnsi="Courier New" w:hint="default"/>
      </w:rPr>
    </w:lvl>
    <w:lvl w:ilvl="5" w:tplc="36B65D78">
      <w:start w:val="1"/>
      <w:numFmt w:val="bullet"/>
      <w:lvlText w:val=""/>
      <w:lvlJc w:val="left"/>
      <w:pPr>
        <w:ind w:left="4320" w:hanging="360"/>
      </w:pPr>
      <w:rPr>
        <w:rFonts w:ascii="Wingdings" w:hAnsi="Wingdings" w:hint="default"/>
      </w:rPr>
    </w:lvl>
    <w:lvl w:ilvl="6" w:tplc="23B898AA">
      <w:start w:val="1"/>
      <w:numFmt w:val="bullet"/>
      <w:lvlText w:val=""/>
      <w:lvlJc w:val="left"/>
      <w:pPr>
        <w:ind w:left="5040" w:hanging="360"/>
      </w:pPr>
      <w:rPr>
        <w:rFonts w:ascii="Symbol" w:hAnsi="Symbol" w:hint="default"/>
      </w:rPr>
    </w:lvl>
    <w:lvl w:ilvl="7" w:tplc="596CF48E">
      <w:start w:val="1"/>
      <w:numFmt w:val="bullet"/>
      <w:lvlText w:val="o"/>
      <w:lvlJc w:val="left"/>
      <w:pPr>
        <w:ind w:left="5760" w:hanging="360"/>
      </w:pPr>
      <w:rPr>
        <w:rFonts w:ascii="Courier New" w:hAnsi="Courier New" w:hint="default"/>
      </w:rPr>
    </w:lvl>
    <w:lvl w:ilvl="8" w:tplc="9D36B414">
      <w:start w:val="1"/>
      <w:numFmt w:val="bullet"/>
      <w:lvlText w:val=""/>
      <w:lvlJc w:val="left"/>
      <w:pPr>
        <w:ind w:left="6480" w:hanging="360"/>
      </w:pPr>
      <w:rPr>
        <w:rFonts w:ascii="Wingdings" w:hAnsi="Wingdings" w:hint="default"/>
      </w:rPr>
    </w:lvl>
  </w:abstractNum>
  <w:abstractNum w:abstractNumId="12"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667B1"/>
    <w:multiLevelType w:val="hybridMultilevel"/>
    <w:tmpl w:val="8026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B95DFF"/>
    <w:multiLevelType w:val="hybridMultilevel"/>
    <w:tmpl w:val="E69A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E26DF"/>
    <w:multiLevelType w:val="hybridMultilevel"/>
    <w:tmpl w:val="03D69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F74A1E"/>
    <w:multiLevelType w:val="hybridMultilevel"/>
    <w:tmpl w:val="35FC7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E357C9"/>
    <w:multiLevelType w:val="hybridMultilevel"/>
    <w:tmpl w:val="E9DC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53DB6"/>
    <w:multiLevelType w:val="hybridMultilevel"/>
    <w:tmpl w:val="7B14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0"/>
  </w:num>
  <w:num w:numId="5">
    <w:abstractNumId w:val="6"/>
  </w:num>
  <w:num w:numId="6">
    <w:abstractNumId w:val="12"/>
  </w:num>
  <w:num w:numId="7">
    <w:abstractNumId w:val="2"/>
  </w:num>
  <w:num w:numId="8">
    <w:abstractNumId w:val="4"/>
  </w:num>
  <w:num w:numId="9">
    <w:abstractNumId w:val="5"/>
  </w:num>
  <w:num w:numId="10">
    <w:abstractNumId w:val="11"/>
  </w:num>
  <w:num w:numId="11">
    <w:abstractNumId w:val="0"/>
  </w:num>
  <w:num w:numId="12">
    <w:abstractNumId w:val="17"/>
  </w:num>
  <w:num w:numId="13">
    <w:abstractNumId w:val="18"/>
  </w:num>
  <w:num w:numId="14">
    <w:abstractNumId w:val="16"/>
  </w:num>
  <w:num w:numId="15">
    <w:abstractNumId w:val="14"/>
  </w:num>
  <w:num w:numId="16">
    <w:abstractNumId w:val="15"/>
  </w:num>
  <w:num w:numId="17">
    <w:abstractNumId w:val="8"/>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DF"/>
    <w:rsid w:val="00003C45"/>
    <w:rsid w:val="000047F8"/>
    <w:rsid w:val="000408B2"/>
    <w:rsid w:val="000548B0"/>
    <w:rsid w:val="00076752"/>
    <w:rsid w:val="00084814"/>
    <w:rsid w:val="00091B32"/>
    <w:rsid w:val="000A547C"/>
    <w:rsid w:val="000D283C"/>
    <w:rsid w:val="000D51F8"/>
    <w:rsid w:val="000E314B"/>
    <w:rsid w:val="000E3FCA"/>
    <w:rsid w:val="000F1440"/>
    <w:rsid w:val="001153C4"/>
    <w:rsid w:val="00126A6C"/>
    <w:rsid w:val="00184ACC"/>
    <w:rsid w:val="001B4C67"/>
    <w:rsid w:val="001D50CB"/>
    <w:rsid w:val="001E17CC"/>
    <w:rsid w:val="00200FB8"/>
    <w:rsid w:val="00221ED8"/>
    <w:rsid w:val="0022553C"/>
    <w:rsid w:val="00262413"/>
    <w:rsid w:val="00276A81"/>
    <w:rsid w:val="002D7489"/>
    <w:rsid w:val="002F26C9"/>
    <w:rsid w:val="003372A8"/>
    <w:rsid w:val="00364545"/>
    <w:rsid w:val="003C498F"/>
    <w:rsid w:val="003D3924"/>
    <w:rsid w:val="003F2D22"/>
    <w:rsid w:val="00445E51"/>
    <w:rsid w:val="00456A6D"/>
    <w:rsid w:val="004574B7"/>
    <w:rsid w:val="00473493"/>
    <w:rsid w:val="004815B3"/>
    <w:rsid w:val="004A773E"/>
    <w:rsid w:val="004B26D3"/>
    <w:rsid w:val="004B5676"/>
    <w:rsid w:val="004B6B08"/>
    <w:rsid w:val="004C0DAC"/>
    <w:rsid w:val="004C1F54"/>
    <w:rsid w:val="00562862"/>
    <w:rsid w:val="00570450"/>
    <w:rsid w:val="00574BBD"/>
    <w:rsid w:val="00575BA6"/>
    <w:rsid w:val="005A6483"/>
    <w:rsid w:val="005D050D"/>
    <w:rsid w:val="005E6720"/>
    <w:rsid w:val="00604866"/>
    <w:rsid w:val="00611286"/>
    <w:rsid w:val="00621D73"/>
    <w:rsid w:val="00682B03"/>
    <w:rsid w:val="006948E4"/>
    <w:rsid w:val="006A2795"/>
    <w:rsid w:val="00712DAC"/>
    <w:rsid w:val="0074551F"/>
    <w:rsid w:val="00761319"/>
    <w:rsid w:val="00767234"/>
    <w:rsid w:val="00770300"/>
    <w:rsid w:val="00782781"/>
    <w:rsid w:val="00797BB3"/>
    <w:rsid w:val="007E049B"/>
    <w:rsid w:val="007E08D4"/>
    <w:rsid w:val="00882584"/>
    <w:rsid w:val="00883FBF"/>
    <w:rsid w:val="00884EAC"/>
    <w:rsid w:val="0089507C"/>
    <w:rsid w:val="008A5E50"/>
    <w:rsid w:val="008B1B3C"/>
    <w:rsid w:val="008B3C4A"/>
    <w:rsid w:val="00905F3C"/>
    <w:rsid w:val="009442F8"/>
    <w:rsid w:val="00953EC2"/>
    <w:rsid w:val="009621A6"/>
    <w:rsid w:val="00973B92"/>
    <w:rsid w:val="0099288F"/>
    <w:rsid w:val="00997CAC"/>
    <w:rsid w:val="009B63AF"/>
    <w:rsid w:val="009F0146"/>
    <w:rsid w:val="009F38E3"/>
    <w:rsid w:val="009F45DB"/>
    <w:rsid w:val="00A22043"/>
    <w:rsid w:val="00A44B63"/>
    <w:rsid w:val="00A51208"/>
    <w:rsid w:val="00AB6320"/>
    <w:rsid w:val="00B358DF"/>
    <w:rsid w:val="00B5108C"/>
    <w:rsid w:val="00B557F6"/>
    <w:rsid w:val="00BA232D"/>
    <w:rsid w:val="00C00B2F"/>
    <w:rsid w:val="00C047CD"/>
    <w:rsid w:val="00C12B1C"/>
    <w:rsid w:val="00C34345"/>
    <w:rsid w:val="00C47BCC"/>
    <w:rsid w:val="00C714CF"/>
    <w:rsid w:val="00CC0AD5"/>
    <w:rsid w:val="00CE11E5"/>
    <w:rsid w:val="00CE3D0B"/>
    <w:rsid w:val="00D3207E"/>
    <w:rsid w:val="00D4780F"/>
    <w:rsid w:val="00D60315"/>
    <w:rsid w:val="00D629BD"/>
    <w:rsid w:val="00D745B5"/>
    <w:rsid w:val="00D85506"/>
    <w:rsid w:val="00DC40A3"/>
    <w:rsid w:val="00E40DAD"/>
    <w:rsid w:val="00E6396A"/>
    <w:rsid w:val="00E7595C"/>
    <w:rsid w:val="00E77146"/>
    <w:rsid w:val="00E80F5D"/>
    <w:rsid w:val="00E90FE1"/>
    <w:rsid w:val="00E95C63"/>
    <w:rsid w:val="00EA284B"/>
    <w:rsid w:val="00EA7D88"/>
    <w:rsid w:val="00ED5834"/>
    <w:rsid w:val="00F14A6E"/>
    <w:rsid w:val="00F72401"/>
    <w:rsid w:val="00F909C3"/>
    <w:rsid w:val="00F94FFA"/>
    <w:rsid w:val="00FA2635"/>
    <w:rsid w:val="00FA574F"/>
    <w:rsid w:val="00FA5BED"/>
    <w:rsid w:val="00FB31A1"/>
    <w:rsid w:val="00FD7A2B"/>
    <w:rsid w:val="00FE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B409A"/>
  <w15:docId w15:val="{A257A26E-3D13-4D86-A52E-F4059552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customStyle="1" w:styleId="UnresolvedMention1">
    <w:name w:val="Unresolved Mention1"/>
    <w:uiPriority w:val="99"/>
    <w:semiHidden/>
    <w:unhideWhenUsed/>
    <w:rsid w:val="00E40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Scullion\Documents\Custom%20Office%20Templates\Romero%20Academy%20Letterhead%20without%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1" ma:contentTypeDescription="Create a new document." ma:contentTypeScope="" ma:versionID="b76f809c3afb0079c23e942c1131c5e6">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450b45a93d9b464dcff618d0e882c601"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61114373-4335-45cf-a443-73b8cf6198b5">
      <UserInfo>
        <DisplayName>Sarah Shirley</DisplayName>
        <AccountId>29</AccountId>
        <AccountType/>
      </UserInfo>
    </SharedWithUsers>
  </documentManagement>
</p:properties>
</file>

<file path=customXml/itemProps1.xml><?xml version="1.0" encoding="utf-8"?>
<ds:datastoreItem xmlns:ds="http://schemas.openxmlformats.org/officeDocument/2006/customXml" ds:itemID="{0BC628F4-5B33-4E00-9B22-695C561B4564}">
  <ds:schemaRefs>
    <ds:schemaRef ds:uri="http://schemas.openxmlformats.org/officeDocument/2006/bibliography"/>
  </ds:schemaRefs>
</ds:datastoreItem>
</file>

<file path=customXml/itemProps2.xml><?xml version="1.0" encoding="utf-8"?>
<ds:datastoreItem xmlns:ds="http://schemas.openxmlformats.org/officeDocument/2006/customXml" ds:itemID="{D6BAC64B-6648-45BD-BFC6-86D15B17F8EF}">
  <ds:schemaRefs>
    <ds:schemaRef ds:uri="http://schemas.microsoft.com/sharepoint/v3/contenttype/forms"/>
  </ds:schemaRefs>
</ds:datastoreItem>
</file>

<file path=customXml/itemProps3.xml><?xml version="1.0" encoding="utf-8"?>
<ds:datastoreItem xmlns:ds="http://schemas.openxmlformats.org/officeDocument/2006/customXml" ds:itemID="{2664F042-328E-41BB-8DB6-735A3B8A4F14}">
  <ds:schemaRefs>
    <ds:schemaRef ds:uri="http://schemas.microsoft.com/office/2006/metadata/longProperties"/>
  </ds:schemaRefs>
</ds:datastoreItem>
</file>

<file path=customXml/itemProps4.xml><?xml version="1.0" encoding="utf-8"?>
<ds:datastoreItem xmlns:ds="http://schemas.openxmlformats.org/officeDocument/2006/customXml" ds:itemID="{DC681AC7-5F62-454F-91DE-6C8CA5EDDEAE}"/>
</file>

<file path=customXml/itemProps5.xml><?xml version="1.0" encoding="utf-8"?>
<ds:datastoreItem xmlns:ds="http://schemas.openxmlformats.org/officeDocument/2006/customXml" ds:itemID="{A1C7D2C5-8594-4B02-BDEB-79A2302822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Romero Academy Letterhead without address</Template>
  <TotalTime>7</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Scullion</dc:creator>
  <cp:keywords/>
  <cp:lastModifiedBy>Megan Scullion</cp:lastModifiedBy>
  <cp:revision>13</cp:revision>
  <cp:lastPrinted>2019-05-27T17:55:00Z</cp:lastPrinted>
  <dcterms:created xsi:type="dcterms:W3CDTF">2020-06-29T15:38:00Z</dcterms:created>
  <dcterms:modified xsi:type="dcterms:W3CDTF">2020-07-13T13:20:00Z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y fmtid="{D5CDD505-2E9C-101B-9397-08002B2CF9AE}" pid="3" name="display_urn:schemas-microsoft-com:office:office#SharedWithUsers">
    <vt:lpwstr>Sarah Shirley</vt:lpwstr>
  </property>
  <property fmtid="{D5CDD505-2E9C-101B-9397-08002B2CF9AE}" pid="4" name="SharedWithUsers">
    <vt:lpwstr>29;#Sarah Shirley</vt:lpwstr>
  </property>
</Properties>
</file>